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2A6FF3" w:rsidRDefault="00123B64" w:rsidP="00123B64">
      <w:pPr>
        <w:rPr>
          <w:rFonts w:ascii="Times New Roman" w:hAnsi="Times New Roman" w:cs="Times New Roman"/>
        </w:rPr>
      </w:pPr>
    </w:p>
    <w:p w14:paraId="45DABDDA" w14:textId="77777777" w:rsidR="00123B64" w:rsidRPr="002A6FF3" w:rsidRDefault="00123B64" w:rsidP="00FB5485">
      <w:pPr>
        <w:jc w:val="center"/>
        <w:rPr>
          <w:rFonts w:ascii="Times New Roman" w:hAnsi="Times New Roman" w:cs="Times New Roman"/>
          <w:b/>
          <w:bCs/>
        </w:rPr>
      </w:pPr>
      <w:r w:rsidRPr="002A6FF3">
        <w:rPr>
          <w:rFonts w:ascii="Times New Roman" w:hAnsi="Times New Roman" w:cs="Times New Roman"/>
          <w:b/>
          <w:bCs/>
        </w:rPr>
        <w:t>FIŞA DISCIPLINEI</w:t>
      </w:r>
    </w:p>
    <w:p w14:paraId="73B2268A" w14:textId="6F3FC79A" w:rsidR="00123B64" w:rsidRPr="002A6FF3" w:rsidRDefault="004360D9" w:rsidP="00FB5485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2A6FF3">
        <w:rPr>
          <w:rFonts w:ascii="Times New Roman" w:hAnsi="Times New Roman" w:cs="Times New Roman"/>
          <w:b/>
          <w:bCs/>
          <w:color w:val="000000" w:themeColor="text1"/>
        </w:rPr>
        <w:t>SCENOGRAFIE, INSTALAȚII ȘI MACHETARE</w:t>
      </w:r>
    </w:p>
    <w:p w14:paraId="147D6DE1" w14:textId="2E29582E" w:rsidR="00123B64" w:rsidRPr="002A6FF3" w:rsidRDefault="00123B64" w:rsidP="00FB5485">
      <w:pPr>
        <w:jc w:val="center"/>
        <w:rPr>
          <w:rFonts w:ascii="Times New Roman" w:hAnsi="Times New Roman" w:cs="Times New Roman"/>
        </w:rPr>
      </w:pPr>
      <w:r w:rsidRPr="002A6FF3">
        <w:rPr>
          <w:rFonts w:ascii="Times New Roman" w:hAnsi="Times New Roman" w:cs="Times New Roman"/>
        </w:rPr>
        <w:t>Anul universitar</w:t>
      </w:r>
      <w:r w:rsidR="00632190" w:rsidRPr="002A6FF3">
        <w:rPr>
          <w:rFonts w:ascii="Times New Roman" w:hAnsi="Times New Roman" w:cs="Times New Roman"/>
        </w:rPr>
        <w:t xml:space="preserve"> </w:t>
      </w:r>
      <w:r w:rsidRPr="002A6FF3">
        <w:rPr>
          <w:rFonts w:ascii="Times New Roman" w:hAnsi="Times New Roman" w:cs="Times New Roman"/>
          <w:color w:val="FF0000"/>
        </w:rPr>
        <w:t>...............</w:t>
      </w:r>
    </w:p>
    <w:p w14:paraId="28DAEF12" w14:textId="77777777" w:rsidR="002315D2" w:rsidRPr="002A6FF3" w:rsidRDefault="002315D2" w:rsidP="002315D2">
      <w:pPr>
        <w:rPr>
          <w:rFonts w:ascii="Times New Roman" w:hAnsi="Times New Roman" w:cs="Times New Roman"/>
          <w:color w:val="FF0000"/>
          <w:sz w:val="20"/>
          <w:szCs w:val="20"/>
        </w:rPr>
      </w:pPr>
    </w:p>
    <w:p w14:paraId="6FE23610" w14:textId="77777777" w:rsidR="00886616" w:rsidRPr="002A6FF3" w:rsidRDefault="00886616" w:rsidP="003D7F8A">
      <w:pPr>
        <w:spacing w:after="0"/>
        <w:ind w:left="142" w:hanging="567"/>
        <w:rPr>
          <w:rFonts w:ascii="Times New Roman" w:hAnsi="Times New Roman" w:cs="Times New Roman"/>
          <w:b/>
          <w:sz w:val="20"/>
          <w:szCs w:val="20"/>
        </w:rPr>
      </w:pPr>
      <w:r w:rsidRPr="002A6FF3">
        <w:rPr>
          <w:rFonts w:ascii="Times New Roman" w:hAnsi="Times New Roman" w:cs="Times New Roman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265099" w:rsidRPr="002A6FF3" w14:paraId="36E5E3E1" w14:textId="77777777" w:rsidTr="00265099">
        <w:trPr>
          <w:trHeight w:val="284"/>
        </w:trPr>
        <w:tc>
          <w:tcPr>
            <w:tcW w:w="3403" w:type="dxa"/>
            <w:vAlign w:val="center"/>
          </w:tcPr>
          <w:p w14:paraId="6BABABB2" w14:textId="401FBF0E" w:rsidR="00265099" w:rsidRPr="002A6FF3" w:rsidRDefault="00265099" w:rsidP="00265099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375CA664" w:rsidR="00265099" w:rsidRPr="002A6FF3" w:rsidRDefault="00265099" w:rsidP="0026509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hAnsi="Times New Roman" w:cs="Times New Roman"/>
              </w:rPr>
              <w:t>Universitatea Babeș-Bolyai</w:t>
            </w:r>
          </w:p>
        </w:tc>
      </w:tr>
      <w:tr w:rsidR="00265099" w:rsidRPr="002A6FF3" w14:paraId="337527D1" w14:textId="77777777" w:rsidTr="00265099">
        <w:trPr>
          <w:trHeight w:val="284"/>
        </w:trPr>
        <w:tc>
          <w:tcPr>
            <w:tcW w:w="3403" w:type="dxa"/>
            <w:vAlign w:val="center"/>
          </w:tcPr>
          <w:p w14:paraId="2C64104C" w14:textId="4FCA2593" w:rsidR="00265099" w:rsidRPr="002A6FF3" w:rsidRDefault="00265099" w:rsidP="00265099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19105CBC" w:rsidR="00265099" w:rsidRPr="002A6FF3" w:rsidRDefault="00265099" w:rsidP="0026509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hAnsi="Times New Roman" w:cs="Times New Roman"/>
              </w:rPr>
              <w:t xml:space="preserve">Facultatea de Teatru </w:t>
            </w:r>
            <w:proofErr w:type="spellStart"/>
            <w:r w:rsidRPr="002A6FF3">
              <w:rPr>
                <w:rFonts w:ascii="Times New Roman" w:hAnsi="Times New Roman" w:cs="Times New Roman"/>
              </w:rPr>
              <w:t>şi</w:t>
            </w:r>
            <w:proofErr w:type="spellEnd"/>
            <w:r w:rsidRPr="002A6FF3">
              <w:rPr>
                <w:rFonts w:ascii="Times New Roman" w:hAnsi="Times New Roman" w:cs="Times New Roman"/>
              </w:rPr>
              <w:t xml:space="preserve"> Film</w:t>
            </w:r>
          </w:p>
        </w:tc>
      </w:tr>
      <w:tr w:rsidR="00265099" w:rsidRPr="002A6FF3" w14:paraId="76018161" w14:textId="77777777" w:rsidTr="00265099">
        <w:trPr>
          <w:trHeight w:val="284"/>
        </w:trPr>
        <w:tc>
          <w:tcPr>
            <w:tcW w:w="3403" w:type="dxa"/>
            <w:vAlign w:val="center"/>
          </w:tcPr>
          <w:p w14:paraId="30854B61" w14:textId="7120CE3E" w:rsidR="00265099" w:rsidRPr="002A6FF3" w:rsidRDefault="00265099" w:rsidP="00265099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12952334" w:rsidR="00265099" w:rsidRPr="002A6FF3" w:rsidRDefault="00265099" w:rsidP="0026509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hAnsi="Times New Roman" w:cs="Times New Roman"/>
              </w:rPr>
              <w:t>Teatru și Artele Spectacolului</w:t>
            </w:r>
          </w:p>
        </w:tc>
      </w:tr>
      <w:tr w:rsidR="00265099" w:rsidRPr="002A6FF3" w14:paraId="75057EAD" w14:textId="77777777" w:rsidTr="00265099">
        <w:trPr>
          <w:trHeight w:val="284"/>
        </w:trPr>
        <w:tc>
          <w:tcPr>
            <w:tcW w:w="3403" w:type="dxa"/>
            <w:vAlign w:val="center"/>
          </w:tcPr>
          <w:p w14:paraId="32CD6E9C" w14:textId="49EE374E" w:rsidR="00265099" w:rsidRPr="002A6FF3" w:rsidRDefault="00265099" w:rsidP="00265099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1.4.</w:t>
            </w:r>
            <w:r w:rsidRPr="002A6FF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 xml:space="preserve"> </w:t>
            </w: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52CC8613" w:rsidR="00265099" w:rsidRPr="002A6FF3" w:rsidRDefault="00265099" w:rsidP="0026509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hAnsi="Times New Roman" w:cs="Times New Roman"/>
              </w:rPr>
              <w:t>Teatru</w:t>
            </w:r>
          </w:p>
        </w:tc>
      </w:tr>
      <w:tr w:rsidR="00265099" w:rsidRPr="002A6FF3" w14:paraId="621A245D" w14:textId="77777777" w:rsidTr="00265099">
        <w:trPr>
          <w:trHeight w:val="284"/>
        </w:trPr>
        <w:tc>
          <w:tcPr>
            <w:tcW w:w="3403" w:type="dxa"/>
            <w:vAlign w:val="center"/>
          </w:tcPr>
          <w:p w14:paraId="6ED9A9E8" w14:textId="3F9B4CE5" w:rsidR="00265099" w:rsidRPr="002A6FF3" w:rsidRDefault="00265099" w:rsidP="00265099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1.5.</w:t>
            </w:r>
            <w:r w:rsidRPr="002A6FF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 xml:space="preserve"> </w:t>
            </w: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43E1BFEA" w:rsidR="00265099" w:rsidRPr="002A6FF3" w:rsidRDefault="00265099" w:rsidP="0026509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Licență</w:t>
            </w:r>
          </w:p>
        </w:tc>
      </w:tr>
      <w:tr w:rsidR="00265099" w:rsidRPr="002A6FF3" w14:paraId="656B8906" w14:textId="77777777" w:rsidTr="00265099">
        <w:trPr>
          <w:trHeight w:val="284"/>
        </w:trPr>
        <w:tc>
          <w:tcPr>
            <w:tcW w:w="3403" w:type="dxa"/>
            <w:vAlign w:val="center"/>
          </w:tcPr>
          <w:p w14:paraId="1FF1F3E1" w14:textId="0CE16E8C" w:rsidR="00265099" w:rsidRPr="002A6FF3" w:rsidRDefault="00265099" w:rsidP="00265099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3F5A9B7E" w:rsidR="00265099" w:rsidRPr="002A6FF3" w:rsidRDefault="00265099" w:rsidP="0026509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hAnsi="Times New Roman" w:cs="Times New Roman"/>
              </w:rPr>
              <w:t xml:space="preserve">Regie </w:t>
            </w:r>
          </w:p>
        </w:tc>
      </w:tr>
      <w:tr w:rsidR="00265099" w:rsidRPr="002A6FF3" w14:paraId="506B4158" w14:textId="77777777" w:rsidTr="00265099">
        <w:trPr>
          <w:trHeight w:val="284"/>
        </w:trPr>
        <w:tc>
          <w:tcPr>
            <w:tcW w:w="3403" w:type="dxa"/>
            <w:vAlign w:val="center"/>
          </w:tcPr>
          <w:p w14:paraId="69749BF2" w14:textId="7508434C" w:rsidR="00265099" w:rsidRPr="002A6FF3" w:rsidRDefault="00265099" w:rsidP="00265099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590AA95A" w:rsidR="00265099" w:rsidRPr="002A6FF3" w:rsidRDefault="00265099" w:rsidP="0026509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2A6FF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zi</w:t>
            </w:r>
          </w:p>
        </w:tc>
      </w:tr>
    </w:tbl>
    <w:p w14:paraId="04115883" w14:textId="77777777" w:rsidR="00FC204E" w:rsidRPr="002A6FF3" w:rsidRDefault="00FC204E" w:rsidP="0088661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01334E7" w14:textId="4A46042D" w:rsidR="00366881" w:rsidRPr="002A6FF3" w:rsidRDefault="00366881" w:rsidP="00366881">
      <w:pPr>
        <w:spacing w:after="0"/>
        <w:ind w:left="142" w:hanging="567"/>
        <w:rPr>
          <w:rFonts w:ascii="Times New Roman" w:hAnsi="Times New Roman" w:cs="Times New Roman"/>
          <w:b/>
          <w:sz w:val="20"/>
          <w:szCs w:val="20"/>
        </w:rPr>
      </w:pPr>
      <w:r w:rsidRPr="002A6FF3">
        <w:rPr>
          <w:rFonts w:ascii="Times New Roman" w:hAnsi="Times New Roman" w:cs="Times New Roman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2A6FF3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2A6FF3" w:rsidRDefault="008F5E28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702B7FDB" w:rsidR="008F5E28" w:rsidRPr="002A6FF3" w:rsidRDefault="000838E9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>Scenografie, Instalații și Machetare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2A6FF3" w:rsidRDefault="008F5E28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584A9D86" w:rsidR="008F5E28" w:rsidRPr="002A6FF3" w:rsidRDefault="000838E9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>VLR 4189</w:t>
            </w:r>
          </w:p>
        </w:tc>
      </w:tr>
      <w:tr w:rsidR="008F5E28" w:rsidRPr="002A6FF3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2A6FF3" w:rsidRDefault="008F5E28" w:rsidP="00C60F8E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1D48A5ED" w:rsidR="008F5E28" w:rsidRPr="002A6FF3" w:rsidRDefault="000838E9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Lect. Dr. Cristian Rusu</w:t>
            </w:r>
          </w:p>
        </w:tc>
      </w:tr>
      <w:tr w:rsidR="008F5E28" w:rsidRPr="002A6FF3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2A6FF3" w:rsidRDefault="008F5E28" w:rsidP="00BD3CB2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2.3. Titularul </w:t>
            </w:r>
            <w:r w:rsidR="00273287"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activităților</w:t>
            </w: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75B7B8C0" w:rsidR="008F5E28" w:rsidRPr="002A6FF3" w:rsidRDefault="000838E9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Asist. Dr. Cosmin Matei</w:t>
            </w:r>
          </w:p>
        </w:tc>
      </w:tr>
      <w:tr w:rsidR="007566DE" w:rsidRPr="002A6FF3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2A6FF3" w:rsidRDefault="006016CF" w:rsidP="00C60F8E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77777777" w:rsidR="006016CF" w:rsidRPr="002A6FF3" w:rsidRDefault="006016CF" w:rsidP="00C60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2A6FF3" w:rsidRDefault="006016CF" w:rsidP="00C60F8E">
            <w:pPr>
              <w:suppressAutoHyphens/>
              <w:spacing w:after="0" w:line="240" w:lineRule="auto"/>
              <w:ind w:right="-203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76B7D244" w:rsidR="006016CF" w:rsidRPr="002A6FF3" w:rsidRDefault="00DE2FCD" w:rsidP="00C60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2A6FF3" w:rsidRDefault="006016CF" w:rsidP="00C60F8E">
            <w:pPr>
              <w:suppressAutoHyphens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2A6FF3" w:rsidRDefault="006016CF" w:rsidP="00C60F8E">
            <w:pPr>
              <w:suppressAutoHyphens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CBE17BF" w:rsidR="006016CF" w:rsidRPr="002A6FF3" w:rsidRDefault="00DE2FCD" w:rsidP="00C60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zh-CN"/>
              </w:rPr>
              <w:t>V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2A6FF3" w:rsidRDefault="006016CF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vertAlign w:val="superscript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650ECBC" w:rsidR="006016CF" w:rsidRPr="002A6FF3" w:rsidRDefault="00D044CC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18"/>
                <w:lang w:eastAsia="zh-CN"/>
              </w:rPr>
              <w:t>DS</w:t>
            </w:r>
          </w:p>
        </w:tc>
      </w:tr>
    </w:tbl>
    <w:p w14:paraId="6E504759" w14:textId="77777777" w:rsidR="00586682" w:rsidRPr="002A6FF3" w:rsidRDefault="00586682" w:rsidP="00E463DB">
      <w:pPr>
        <w:suppressAutoHyphens/>
        <w:spacing w:after="0"/>
        <w:ind w:right="-765" w:firstLine="720"/>
        <w:rPr>
          <w:rFonts w:ascii="Times New Roman" w:hAnsi="Times New Roman" w:cs="Times New Roman"/>
          <w:sz w:val="20"/>
          <w:szCs w:val="20"/>
        </w:rPr>
      </w:pPr>
    </w:p>
    <w:p w14:paraId="59DB4156" w14:textId="13458D74" w:rsidR="00586682" w:rsidRPr="002A6FF3" w:rsidRDefault="00586682" w:rsidP="00586682">
      <w:pPr>
        <w:suppressAutoHyphens/>
        <w:spacing w:after="0" w:line="240" w:lineRule="auto"/>
        <w:ind w:right="-766" w:hanging="426"/>
        <w:rPr>
          <w:rFonts w:ascii="Times New Roman" w:eastAsia="Times New Roman" w:hAnsi="Times New Roman" w:cs="Times New Roman"/>
          <w:sz w:val="20"/>
          <w:lang w:eastAsia="zh-CN"/>
        </w:rPr>
      </w:pPr>
      <w:r w:rsidRPr="002A6FF3">
        <w:rPr>
          <w:rFonts w:ascii="Times New Roman" w:eastAsia="Times New Roman" w:hAnsi="Times New Roman" w:cs="Times New Roman"/>
          <w:b/>
          <w:sz w:val="20"/>
          <w:lang w:eastAsia="zh-CN"/>
        </w:rPr>
        <w:t xml:space="preserve">3. Timpul total estimat </w:t>
      </w:r>
      <w:r w:rsidRPr="002A6FF3">
        <w:rPr>
          <w:rFonts w:ascii="Times New Roman" w:eastAsia="Times New Roman" w:hAnsi="Times New Roman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2A6FF3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2A6FF3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2C5C83A4" w:rsidR="002D19B2" w:rsidRPr="002A6FF3" w:rsidRDefault="002E5368" w:rsidP="081A7B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2A6FF3" w:rsidRDefault="002D19B2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3996B5EC" w:rsidR="002D19B2" w:rsidRPr="002A6FF3" w:rsidRDefault="00D044CC" w:rsidP="081A7B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2A6FF3" w:rsidRDefault="002D19B2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65CDFF77" w:rsidR="002D19B2" w:rsidRPr="002A6FF3" w:rsidRDefault="00D044CC" w:rsidP="081A7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6FF3">
              <w:rPr>
                <w:rFonts w:ascii="Times New Roman" w:hAnsi="Times New Roman" w:cs="Times New Roman"/>
              </w:rPr>
              <w:t>2</w:t>
            </w:r>
          </w:p>
        </w:tc>
      </w:tr>
      <w:tr w:rsidR="004E578B" w:rsidRPr="002A6FF3" w14:paraId="4ED618CB" w14:textId="77777777" w:rsidTr="081A7B74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2A6FF3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5E5B2A39" w:rsidR="004E578B" w:rsidRPr="002A6FF3" w:rsidRDefault="000401B7" w:rsidP="081A7B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2A6FF3" w:rsidRDefault="004E578B" w:rsidP="001A4A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Cs/>
                <w:sz w:val="20"/>
                <w:lang w:eastAsia="zh-CN"/>
              </w:rPr>
              <w:t>din care: 3.5.</w:t>
            </w:r>
            <w:r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 xml:space="preserve"> </w:t>
            </w: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curs</w:t>
            </w:r>
            <w:r w:rsidRPr="002A6FF3"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5A044722" w:rsidR="004E578B" w:rsidRPr="002A6FF3" w:rsidRDefault="000401B7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2A6FF3" w:rsidRDefault="004E578B" w:rsidP="004534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3B3B6534" w:rsidR="004E578B" w:rsidRPr="002A6FF3" w:rsidRDefault="008B572D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>28</w:t>
            </w:r>
          </w:p>
        </w:tc>
      </w:tr>
      <w:tr w:rsidR="00117B5A" w:rsidRPr="002A6FF3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2A6FF3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2A6FF3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2A6FF3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2A6FF3" w:rsidRDefault="00117B5A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val="fr-FR" w:eastAsia="zh-CN"/>
              </w:rPr>
            </w:pPr>
            <w:proofErr w:type="spellStart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>Studiul</w:t>
            </w:r>
            <w:proofErr w:type="spellEnd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>după</w:t>
            </w:r>
            <w:proofErr w:type="spellEnd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>manual</w:t>
            </w:r>
            <w:proofErr w:type="spellEnd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>suport</w:t>
            </w:r>
            <w:proofErr w:type="spellEnd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 xml:space="preserve"> de </w:t>
            </w:r>
            <w:proofErr w:type="spellStart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>curs</w:t>
            </w:r>
            <w:proofErr w:type="spellEnd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>bibliografie</w:t>
            </w:r>
            <w:proofErr w:type="spellEnd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>și</w:t>
            </w:r>
            <w:proofErr w:type="spellEnd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>notițe</w:t>
            </w:r>
            <w:proofErr w:type="spellEnd"/>
            <w:r w:rsidRPr="002A6FF3">
              <w:rPr>
                <w:rFonts w:ascii="Times New Roman" w:eastAsia="Times New Roman" w:hAnsi="Times New Roman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17473B7D" w:rsidR="00117B5A" w:rsidRPr="002A6FF3" w:rsidRDefault="007B2AB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zh-CN"/>
              </w:rPr>
              <w:t>20</w:t>
            </w:r>
          </w:p>
        </w:tc>
      </w:tr>
      <w:tr w:rsidR="00117B5A" w:rsidRPr="002A6FF3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2A6FF3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04F531D9" w:rsidR="00117B5A" w:rsidRPr="002A6FF3" w:rsidRDefault="007B2AB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zh-CN"/>
              </w:rPr>
              <w:t>10</w:t>
            </w:r>
          </w:p>
        </w:tc>
      </w:tr>
      <w:tr w:rsidR="00117B5A" w:rsidRPr="002A6FF3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70A64CBC" w:rsidR="00117B5A" w:rsidRPr="002A6FF3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2A6DDEF6" w:rsidR="00117B5A" w:rsidRPr="002A6FF3" w:rsidRDefault="007B2AB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zh-CN"/>
              </w:rPr>
              <w:t>40</w:t>
            </w:r>
          </w:p>
        </w:tc>
      </w:tr>
      <w:tr w:rsidR="00117B5A" w:rsidRPr="002A6FF3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2A6FF3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lang w:val="en-GB" w:eastAsia="zh-CN"/>
              </w:rPr>
            </w:pPr>
            <w:proofErr w:type="spellStart"/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Tutoriat</w:t>
            </w:r>
            <w:proofErr w:type="spellEnd"/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540F5723" w:rsidR="00117B5A" w:rsidRPr="002A6FF3" w:rsidRDefault="007B2AB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zh-CN"/>
              </w:rPr>
              <w:t>2</w:t>
            </w:r>
          </w:p>
        </w:tc>
      </w:tr>
      <w:tr w:rsidR="00117B5A" w:rsidRPr="002A6FF3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2A6FF3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Examinări</w:t>
            </w:r>
            <w:r w:rsidR="002B3B45"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6B8EB666" w:rsidR="00117B5A" w:rsidRPr="002A6FF3" w:rsidRDefault="007B2AB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zh-CN"/>
              </w:rPr>
              <w:t>2</w:t>
            </w:r>
          </w:p>
        </w:tc>
      </w:tr>
      <w:tr w:rsidR="00117B5A" w:rsidRPr="002A6FF3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6DAC820" w:rsidR="00117B5A" w:rsidRPr="002A6FF3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Alte </w:t>
            </w:r>
            <w:proofErr w:type="spellStart"/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activităţi</w:t>
            </w:r>
            <w:proofErr w:type="spellEnd"/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5CF85B58" w:rsidR="00117B5A" w:rsidRPr="002A6FF3" w:rsidRDefault="007B2AB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zh-CN"/>
              </w:rPr>
              <w:t>9</w:t>
            </w:r>
          </w:p>
        </w:tc>
      </w:tr>
      <w:tr w:rsidR="00117B5A" w:rsidRPr="002A6FF3" w14:paraId="51A2E484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2A6FF3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357A980B" w:rsidR="00117B5A" w:rsidRPr="002A6FF3" w:rsidRDefault="00593E96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83</w:t>
            </w:r>
          </w:p>
        </w:tc>
      </w:tr>
      <w:tr w:rsidR="004D2236" w:rsidRPr="002A6FF3" w14:paraId="03E74F97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2A6FF3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5A41EBAA" w:rsidR="004D2236" w:rsidRPr="002A6FF3" w:rsidRDefault="00C67E54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125</w:t>
            </w:r>
          </w:p>
        </w:tc>
      </w:tr>
      <w:tr w:rsidR="004D2236" w:rsidRPr="002A6FF3" w14:paraId="29D10D32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2A6FF3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>3.</w:t>
            </w:r>
            <w:r w:rsidR="005B66A9"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>9</w:t>
            </w:r>
            <w:r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 xml:space="preserve">. </w:t>
            </w:r>
            <w:r w:rsidR="005B66A9" w:rsidRPr="002A6FF3">
              <w:rPr>
                <w:rFonts w:ascii="Times New Roman" w:eastAsia="Times New Roman" w:hAnsi="Times New Roman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1659F2C5" w:rsidR="004D2236" w:rsidRPr="002A6FF3" w:rsidRDefault="00D044CC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</w:tbl>
    <w:p w14:paraId="61963589" w14:textId="77777777" w:rsidR="00DE6B49" w:rsidRPr="002A6FF3" w:rsidRDefault="00DE6B49" w:rsidP="00DE6B49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0"/>
          <w:lang w:eastAsia="zh-CN"/>
        </w:rPr>
      </w:pPr>
    </w:p>
    <w:p w14:paraId="7F75857F" w14:textId="2AA6F1C7" w:rsidR="00DE6B49" w:rsidRPr="002A6FF3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20"/>
          <w:lang w:eastAsia="zh-CN"/>
        </w:rPr>
      </w:pPr>
      <w:r w:rsidRPr="002A6FF3">
        <w:rPr>
          <w:rFonts w:ascii="Times New Roman" w:eastAsia="Times New Roman" w:hAnsi="Times New Roman" w:cs="Times New Roman"/>
          <w:b/>
          <w:sz w:val="20"/>
          <w:lang w:eastAsia="zh-CN"/>
        </w:rPr>
        <w:t xml:space="preserve">4. Precondiții </w:t>
      </w:r>
      <w:r w:rsidRPr="002A6FF3">
        <w:rPr>
          <w:rFonts w:ascii="Times New Roman" w:eastAsia="Times New Roman" w:hAnsi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2A6FF3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2A6FF3" w:rsidRDefault="00221B6D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2A6FF3" w:rsidRDefault="00221B6D" w:rsidP="00C60F8E">
            <w:pPr>
              <w:suppressAutoHyphens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2A6FF3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2A6FF3" w:rsidRDefault="00221B6D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9D132DF" w:rsidR="00221B6D" w:rsidRPr="002A6FF3" w:rsidRDefault="00221B6D" w:rsidP="00C60F8E">
            <w:pPr>
              <w:suppressAutoHyphens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</w:p>
        </w:tc>
      </w:tr>
    </w:tbl>
    <w:p w14:paraId="3B1A6A87" w14:textId="77777777" w:rsidR="00DE6B49" w:rsidRPr="002A6FF3" w:rsidRDefault="00DE6B49" w:rsidP="00586682">
      <w:pPr>
        <w:suppressAutoHyphens/>
        <w:spacing w:after="0" w:line="240" w:lineRule="auto"/>
        <w:ind w:right="-766" w:hanging="426"/>
        <w:rPr>
          <w:rFonts w:ascii="Times New Roman" w:eastAsia="Times New Roman" w:hAnsi="Times New Roman" w:cs="Times New Roman"/>
          <w:b/>
          <w:sz w:val="20"/>
          <w:lang w:eastAsia="zh-CN"/>
        </w:rPr>
      </w:pPr>
    </w:p>
    <w:p w14:paraId="0587E22E" w14:textId="77777777" w:rsidR="008E6D88" w:rsidRPr="002A6FF3" w:rsidRDefault="008E6D88" w:rsidP="00AB0DE7">
      <w:pPr>
        <w:suppressAutoHyphens/>
        <w:spacing w:after="0" w:line="240" w:lineRule="auto"/>
        <w:ind w:hanging="426"/>
        <w:rPr>
          <w:rFonts w:ascii="Times New Roman" w:hAnsi="Times New Roman" w:cs="Times New Roman"/>
          <w:sz w:val="20"/>
          <w:szCs w:val="20"/>
        </w:rPr>
      </w:pPr>
      <w:r w:rsidRPr="002A6FF3">
        <w:rPr>
          <w:rFonts w:ascii="Times New Roman" w:eastAsia="Times New Roman" w:hAnsi="Times New Roman" w:cs="Times New Roman"/>
          <w:b/>
          <w:sz w:val="20"/>
          <w:lang w:eastAsia="zh-CN"/>
        </w:rPr>
        <w:t xml:space="preserve">5. Condiții </w:t>
      </w:r>
      <w:r w:rsidRPr="002A6FF3">
        <w:rPr>
          <w:rFonts w:ascii="Times New Roman" w:eastAsia="Times New Roman" w:hAnsi="Times New Roman" w:cs="Times New Roman"/>
          <w:sz w:val="20"/>
          <w:lang w:eastAsia="zh-CN"/>
        </w:rPr>
        <w:t xml:space="preserve">(acolo </w:t>
      </w:r>
      <w:r w:rsidRPr="002A6FF3">
        <w:rPr>
          <w:rFonts w:ascii="Times New Roman" w:hAnsi="Times New Roman" w:cs="Times New Roman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2A6FF3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2A6FF3" w:rsidRDefault="00844EAD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D9AB4AF" w14:textId="6A2B2CFA" w:rsidR="00844EAD" w:rsidRPr="002A6FF3" w:rsidRDefault="00844EAD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it-IT" w:eastAsia="zh-CN"/>
              </w:rPr>
            </w:pPr>
          </w:p>
        </w:tc>
      </w:tr>
      <w:tr w:rsidR="00844EAD" w:rsidRPr="002A6FF3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2A6FF3" w:rsidRDefault="00844EAD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2A6FF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0A703AA8" w:rsidR="00844EAD" w:rsidRPr="002A6FF3" w:rsidRDefault="00844EAD" w:rsidP="00C60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it-IT" w:eastAsia="zh-CN"/>
              </w:rPr>
            </w:pPr>
          </w:p>
        </w:tc>
      </w:tr>
    </w:tbl>
    <w:p w14:paraId="3C1B7549" w14:textId="77777777" w:rsidR="00F21FB8" w:rsidRPr="002A6FF3" w:rsidRDefault="00F21FB8" w:rsidP="00D60DDF">
      <w:pPr>
        <w:spacing w:after="0"/>
        <w:ind w:hanging="425"/>
        <w:rPr>
          <w:rFonts w:ascii="Times New Roman" w:hAnsi="Times New Roman" w:cs="Times New Roman"/>
          <w:b/>
          <w:sz w:val="20"/>
          <w:szCs w:val="20"/>
        </w:rPr>
      </w:pPr>
    </w:p>
    <w:p w14:paraId="778FDF1F" w14:textId="3C7CDC2A" w:rsidR="00AB0DE7" w:rsidRPr="002A6FF3" w:rsidRDefault="00AB0DE7" w:rsidP="00D60DDF">
      <w:pPr>
        <w:spacing w:after="0"/>
        <w:ind w:hanging="425"/>
        <w:rPr>
          <w:rFonts w:ascii="Times New Roman" w:hAnsi="Times New Roman" w:cs="Times New Roman"/>
          <w:b/>
          <w:sz w:val="20"/>
          <w:szCs w:val="20"/>
        </w:rPr>
      </w:pPr>
      <w:r w:rsidRPr="002A6FF3">
        <w:rPr>
          <w:rFonts w:ascii="Times New Roman" w:hAnsi="Times New Roman" w:cs="Times New Roman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2A6FF3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2A6FF3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40ABFA29" w14:textId="77777777" w:rsidR="000B7D0D" w:rsidRDefault="000B7D0D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Studentul cunoaște:</w:t>
            </w:r>
          </w:p>
          <w:p w14:paraId="7E36872F" w14:textId="0FBF9464" w:rsidR="007B1618" w:rsidRDefault="001837D6" w:rsidP="007B16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1837D6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Principiile fundamentale ale scenografiei</w:t>
            </w:r>
            <w:r w:rsidR="007B161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 și </w:t>
            </w:r>
            <w:r w:rsidRPr="001837D6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modul în care </w:t>
            </w:r>
            <w:r w:rsidR="007B161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elementele scenografice </w:t>
            </w:r>
            <w:r w:rsidRPr="001837D6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contribuie la crearea unei atmosfere scenice coerente. </w:t>
            </w:r>
          </w:p>
          <w:p w14:paraId="046028C2" w14:textId="464FCB49" w:rsidR="001837D6" w:rsidRPr="007B1618" w:rsidRDefault="001837D6" w:rsidP="007B16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7B161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Materialele și tehnologiile utilizate în construcția decorurilor și machetelor scenografice, precum și principiile de funcționalitate și siguranță ale acestora.</w:t>
            </w:r>
          </w:p>
          <w:p w14:paraId="78084A5A" w14:textId="2D734D91" w:rsidR="001837D6" w:rsidRPr="007B1618" w:rsidRDefault="001837D6" w:rsidP="007B16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7B161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Utilizarea tehnologiilor emergente, cum ar fi realitatea virtuală (VR) și realitatea augmentată (AR), în procesul de vizualizare și proiectare scenografică.</w:t>
            </w:r>
          </w:p>
          <w:p w14:paraId="51D6836E" w14:textId="23C24ED1" w:rsidR="001837D6" w:rsidRPr="002A6FF3" w:rsidRDefault="001837D6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D0D" w:rsidRPr="002A6FF3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2A6FF3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060436CD" w14:textId="77777777" w:rsidR="000B7D0D" w:rsidRDefault="000B7D0D" w:rsidP="00373CC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iCs/>
                <w:sz w:val="20"/>
                <w:szCs w:val="20"/>
              </w:rPr>
              <w:t>Studentul este capabil să</w:t>
            </w:r>
            <w:r w:rsidR="004D686F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252CFFCD" w14:textId="1B107129" w:rsidR="004D686F" w:rsidRDefault="004D686F" w:rsidP="004D68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4D686F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Aplice principiile de design, compoziție, culoare și dinamică spațială în conceperea decorurilor și </w:t>
            </w:r>
            <w:r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a </w:t>
            </w:r>
            <w:r w:rsidRPr="004D686F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instalațiilor scenice.</w:t>
            </w:r>
          </w:p>
          <w:p w14:paraId="59B229DA" w14:textId="77777777" w:rsidR="004D686F" w:rsidRDefault="004D686F" w:rsidP="004D68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4D686F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Realizeze machete fizice care reflectă conceptul regizoral și atmosfera piesei, utilizând diverse materiale și tehnologii.</w:t>
            </w:r>
          </w:p>
          <w:p w14:paraId="53B91400" w14:textId="77777777" w:rsidR="004D686F" w:rsidRDefault="004D686F" w:rsidP="004D68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4D686F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Integreze elemente de iluminat, texturi și obiecte scenografice pentru a crea un spațiu scenic coerent și expresiv.</w:t>
            </w:r>
          </w:p>
          <w:p w14:paraId="0505357C" w14:textId="0938664B" w:rsidR="004D686F" w:rsidRPr="004D686F" w:rsidRDefault="004D686F" w:rsidP="004D68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4D686F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Comunice eficient ideile de design scenografic prin prezentări vizuale și verbale, colaborând cu echipa artistică și tehnică.</w:t>
            </w:r>
          </w:p>
          <w:p w14:paraId="694E9197" w14:textId="51DC91AD" w:rsidR="004D686F" w:rsidRPr="002A6FF3" w:rsidRDefault="004D686F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D0D" w:rsidRPr="002A6FF3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2A6FF3" w:rsidRDefault="000B7D0D" w:rsidP="002B38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2A6FF3" w:rsidRDefault="000B7D0D" w:rsidP="002B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5E9273E3" w14:textId="77777777" w:rsidR="00A83AC2" w:rsidRDefault="000B7D0D" w:rsidP="00A83A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Studentul </w:t>
            </w: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are capacitatea de a lucra independent pentru</w:t>
            </w:r>
            <w:r w:rsidR="00A83AC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B2A65BB" w14:textId="77777777" w:rsidR="00A83AC2" w:rsidRPr="00A83AC2" w:rsidRDefault="00A83AC2" w:rsidP="00A83AC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3AC2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Dezvoltarea și implementarea unei viziuni scenografice proprii, de la analiza textului dramatic până la realizarea machetei finale.</w:t>
            </w:r>
          </w:p>
          <w:p w14:paraId="2CB9C421" w14:textId="77777777" w:rsidR="00A13892" w:rsidRPr="00A13892" w:rsidRDefault="00A83AC2" w:rsidP="00A83AC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3AC2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Gestionarea întregului proces de design scenografic, inclusiv planificarea, selecția materialelor și coordonarea cu echipa de producție.</w:t>
            </w:r>
          </w:p>
          <w:p w14:paraId="4FE05865" w14:textId="77777777" w:rsidR="00A13892" w:rsidRPr="00A13892" w:rsidRDefault="00A83AC2" w:rsidP="00A83AC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892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Adaptarea la cerințele specifice ale fiecărui proiect teatral, demonstrând flexibilitate și inovație în soluțiile propuse.</w:t>
            </w:r>
          </w:p>
          <w:p w14:paraId="1407A5FC" w14:textId="7800C05B" w:rsidR="00A83AC2" w:rsidRPr="00A13892" w:rsidRDefault="00A83AC2" w:rsidP="00A83AC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892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Asumarea responsabilității pentru calitatea și coerența conceptului scenografic, asigurându-se că acesta susține și îmbogățește experiența spectatorului.</w:t>
            </w:r>
          </w:p>
          <w:p w14:paraId="2891E739" w14:textId="02C8E6D1" w:rsidR="00A83AC2" w:rsidRPr="002A6FF3" w:rsidRDefault="00A83AC2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96EE33" w14:textId="77777777" w:rsidR="00996E5F" w:rsidRPr="002A6FF3" w:rsidRDefault="00996E5F" w:rsidP="00996E5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7B03E77D" w14:textId="1D2F31D1" w:rsidR="003F481E" w:rsidRPr="002A6FF3" w:rsidRDefault="003F481E" w:rsidP="0083358D">
      <w:pPr>
        <w:spacing w:after="0"/>
        <w:ind w:hanging="425"/>
        <w:rPr>
          <w:rFonts w:ascii="Times New Roman" w:hAnsi="Times New Roman" w:cs="Times New Roman"/>
          <w:sz w:val="20"/>
          <w:szCs w:val="20"/>
        </w:rPr>
      </w:pPr>
      <w:r w:rsidRPr="002A6FF3">
        <w:rPr>
          <w:rFonts w:ascii="Times New Roman" w:hAnsi="Times New Roman" w:cs="Times New Roman"/>
          <w:b/>
          <w:sz w:val="20"/>
          <w:szCs w:val="20"/>
        </w:rPr>
        <w:t>7. Obiectivele disciplinei</w:t>
      </w:r>
      <w:r w:rsidRPr="002A6FF3">
        <w:rPr>
          <w:rFonts w:ascii="Times New Roman" w:hAnsi="Times New Roman" w:cs="Times New Roman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2A6FF3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2A6FF3" w:rsidRDefault="00CA412A" w:rsidP="00301E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20CE8228" w:rsidR="0083358D" w:rsidRPr="002A6FF3" w:rsidRDefault="00087175" w:rsidP="00087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Dezvoltarea capacității studenților de a transforma un concept dramatic într-o viziune scenică tridimensională coerentă, exprimată prin machete fizice, instalații analogice și tehnologii emergente (VR/AR), în vederea explorării spațiului teatral ca mediu expresiv și funcțional. Cursul urmărește să stimuleze gândirea creativă, competențele tehnice și artistice necesare pentru reprezentarea și comunicarea eficientă a ideilor regizorale prin mijloace vizuale și materiale scenografice.</w:t>
            </w:r>
          </w:p>
        </w:tc>
      </w:tr>
      <w:tr w:rsidR="0083358D" w:rsidRPr="002A6FF3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2A6FF3" w:rsidRDefault="00694E26" w:rsidP="00301E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1D9C3A1F" w14:textId="77777777" w:rsidR="002A6FF3" w:rsidRPr="002A6FF3" w:rsidRDefault="002A6FF3" w:rsidP="002A6F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Analiza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textului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dramatic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perspectivă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scenografică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cu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accent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identificarea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temelor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simbolurilor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și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potențialului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vizual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al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spațiului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teatral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14:paraId="0D6E82DE" w14:textId="77777777" w:rsidR="002A6FF3" w:rsidRPr="002A6FF3" w:rsidRDefault="002A6FF3" w:rsidP="002A6F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Dezvoltarea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gândirii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spațiale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 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ca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instrument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exprimare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regizorală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și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scenografică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prin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explorarea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relației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dintre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acțiune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dramatică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spațiu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și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public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14:paraId="639F3CB0" w14:textId="77777777" w:rsidR="002A6FF3" w:rsidRPr="002A6FF3" w:rsidRDefault="002A6FF3" w:rsidP="002A6F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Conceperea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instalații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plastice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cu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funcție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dramaturgică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care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construiască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relații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tensiune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atmosferă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și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semnificație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în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cadrul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spectacolului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14:paraId="6EE8150F" w14:textId="77777777" w:rsidR="002A6FF3" w:rsidRPr="002A6FF3" w:rsidRDefault="002A6FF3" w:rsidP="002A6F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Aplicarea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principiilor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de design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vizual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compoziție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culoare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textură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și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dinamică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spațială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în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procesul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elaborare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conceptului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scenografic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14:paraId="587CDA95" w14:textId="77777777" w:rsidR="002A6FF3" w:rsidRPr="002A6FF3" w:rsidRDefault="002A6FF3" w:rsidP="002A6F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Folosirea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tehnicilor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și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materialelor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specifice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construcției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machete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pentru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transpune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ideile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regizorale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într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-o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formă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tridimensională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coerentă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14:paraId="48DA62F7" w14:textId="77777777" w:rsidR="002A6FF3" w:rsidRPr="002A6FF3" w:rsidRDefault="002A6FF3" w:rsidP="002A6F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Integrarea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elementelor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iluminat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artistic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texturi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și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obiecte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scenice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 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în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machetă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ca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parte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esențială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viziunii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scenografice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14:paraId="7D137997" w14:textId="77777777" w:rsidR="002A6FF3" w:rsidRPr="002A6FF3" w:rsidRDefault="002A6FF3" w:rsidP="002A6F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Explorarea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și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aplicarea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tehnologiilor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emergente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(VR/AR)</w:t>
            </w:r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 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în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vizualizarea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spațiului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scenic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ca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extensie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machetării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analogice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14:paraId="6F2C8A37" w14:textId="77777777" w:rsidR="002A6FF3" w:rsidRPr="002A6FF3" w:rsidRDefault="002A6FF3" w:rsidP="002A6F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Cultivarea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abilităților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comunicare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vizuală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și</w:t>
            </w:r>
            <w:proofErr w:type="spellEnd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verbală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necesare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pentru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prezentarea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și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argumentarea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soluțiilor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scenografice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în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fața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echipei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artistice</w:t>
            </w:r>
            <w:proofErr w:type="spellEnd"/>
            <w:r w:rsidRPr="002A6FF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14:paraId="49C8C8EF" w14:textId="092DEAEA" w:rsidR="0083358D" w:rsidRPr="002A6FF3" w:rsidRDefault="0083358D" w:rsidP="002A6F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ACB65C" w14:textId="77777777" w:rsidR="0083358D" w:rsidRPr="002A6FF3" w:rsidRDefault="0083358D" w:rsidP="003F481E">
      <w:pPr>
        <w:ind w:hanging="426"/>
        <w:rPr>
          <w:rFonts w:ascii="Times New Roman" w:hAnsi="Times New Roman" w:cs="Times New Roman"/>
          <w:sz w:val="20"/>
          <w:szCs w:val="20"/>
        </w:rPr>
      </w:pPr>
    </w:p>
    <w:p w14:paraId="1AB1B035" w14:textId="77777777" w:rsidR="000B6EB1" w:rsidRPr="002A6FF3" w:rsidRDefault="000B6EB1" w:rsidP="00F01F2B">
      <w:pPr>
        <w:rPr>
          <w:rFonts w:ascii="Times New Roman" w:hAnsi="Times New Roman" w:cs="Times New Roman"/>
          <w:sz w:val="20"/>
          <w:szCs w:val="20"/>
        </w:rPr>
      </w:pPr>
    </w:p>
    <w:p w14:paraId="550C8D78" w14:textId="369F3C44" w:rsidR="00996E5F" w:rsidRPr="002A6FF3" w:rsidRDefault="002A3A93" w:rsidP="002A3A93">
      <w:pPr>
        <w:spacing w:after="0"/>
        <w:ind w:hanging="426"/>
        <w:rPr>
          <w:rFonts w:ascii="Times New Roman" w:hAnsi="Times New Roman" w:cs="Times New Roman"/>
          <w:b/>
          <w:sz w:val="20"/>
          <w:szCs w:val="20"/>
        </w:rPr>
      </w:pPr>
      <w:r w:rsidRPr="002A6FF3">
        <w:rPr>
          <w:rFonts w:ascii="Times New Roman" w:hAnsi="Times New Roman" w:cs="Times New Roman"/>
          <w:b/>
          <w:sz w:val="20"/>
          <w:szCs w:val="20"/>
        </w:rPr>
        <w:t>8</w:t>
      </w:r>
      <w:r w:rsidR="0084063D" w:rsidRPr="002A6FF3">
        <w:rPr>
          <w:rFonts w:ascii="Times New Roman" w:hAnsi="Times New Roman" w:cs="Times New Roman"/>
          <w:b/>
          <w:sz w:val="20"/>
          <w:szCs w:val="20"/>
        </w:rPr>
        <w:t>. 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6FF3" w14:paraId="5486D853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B7DE2C8" w14:textId="77777777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6FF3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721A81" w14:textId="77777777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6FF3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6F867A" w14:textId="77777777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6FF3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6FF3" w14:paraId="24407265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425D878" w14:textId="642F3B99" w:rsidR="002A3A93" w:rsidRPr="002A6FF3" w:rsidRDefault="00D366C2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1-2.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Prezentare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generală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principiilor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designului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scenic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Perspective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istorice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asupra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designului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scenic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Introducere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în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terminologia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conceptele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de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bază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ale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machetării</w:t>
            </w:r>
            <w:proofErr w:type="spellEnd"/>
            <w:r w:rsidR="00681FD6" w:rsidRPr="00681FD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u-HU"/>
                <w14:ligatures w14:val="none"/>
              </w:rPr>
              <w:t>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CA4D006" w14:textId="06AAEFC8" w:rsidR="00633212" w:rsidRPr="00633212" w:rsidRDefault="00633212" w:rsidP="006332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</w:pPr>
            <w:r w:rsidRPr="0063321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lastRenderedPageBreak/>
              <w:t>Prelegere interactivă</w:t>
            </w:r>
          </w:p>
          <w:p w14:paraId="79CD497F" w14:textId="2B6F9800" w:rsidR="00633212" w:rsidRPr="00633212" w:rsidRDefault="00633212" w:rsidP="006332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</w:pPr>
            <w:r w:rsidRPr="0063321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lastRenderedPageBreak/>
              <w:t>Prezentare vizuală (slide-uri, studii de caz scenografice)</w:t>
            </w:r>
          </w:p>
          <w:p w14:paraId="53898CBD" w14:textId="73723A66" w:rsidR="00633212" w:rsidRPr="00633212" w:rsidRDefault="00633212" w:rsidP="006332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</w:pPr>
            <w:r w:rsidRPr="0063321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Analiză de text dramatic din perspectivă vizuală</w:t>
            </w:r>
          </w:p>
          <w:p w14:paraId="5EE91563" w14:textId="7E257E75" w:rsidR="00633212" w:rsidRPr="00633212" w:rsidRDefault="00633212" w:rsidP="006332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</w:pPr>
            <w:r w:rsidRPr="0063321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Dezbateri și discuții ghidate</w:t>
            </w:r>
          </w:p>
          <w:p w14:paraId="4AEE5826" w14:textId="77777777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4B87A81" w14:textId="77777777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6FF3" w14:paraId="0B451E2D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F92FFFF" w14:textId="2403E786" w:rsidR="00A10975" w:rsidRPr="00A10975" w:rsidRDefault="003A31F0" w:rsidP="00A1097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2-4. </w:t>
            </w:r>
            <w:r w:rsidR="00A10975" w:rsidRPr="00A109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Elaborarea argumentului regizoral și identificarea temei vizuale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; </w:t>
            </w:r>
            <w:r w:rsidR="00A10975" w:rsidRPr="00A109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Definirea conceptului de spațiu scenic: funcție dramaturgică și estetică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; </w:t>
            </w:r>
            <w:r w:rsidR="00A10975" w:rsidRPr="00A109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Inițierea procesului de design: cercetare, documentare vizuală, brainstormin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g; </w:t>
            </w:r>
            <w:r w:rsidR="00A10975" w:rsidRPr="00A109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Tehnici de schițare, </w:t>
            </w:r>
            <w:r w:rsidR="00AF0538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constituirea portofoliului de cercetare.</w:t>
            </w:r>
          </w:p>
          <w:p w14:paraId="577143C3" w14:textId="78EEA4A9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F417D16" w14:textId="3A797BF4" w:rsidR="007965C1" w:rsidRPr="002A6FF3" w:rsidRDefault="007965C1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E688862" w14:textId="77777777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6FF3" w14:paraId="047DE1FD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D0B6CD1" w14:textId="37ED7FB4" w:rsidR="009B77E0" w:rsidRPr="009B77E0" w:rsidRDefault="009B77E0" w:rsidP="009B77E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5-7. </w:t>
            </w:r>
            <w:r w:rsidRPr="009B77E0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Exerciții de comunicare vizuală a conceptului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; </w:t>
            </w:r>
            <w:r w:rsidRPr="009B77E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Materiale și unelte de bază în construcția machetelor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; </w:t>
            </w:r>
            <w:r w:rsidRPr="009B77E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Noțiuni de scară, proporție și măsurare în raport cu spațiul scenic real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.</w:t>
            </w:r>
          </w:p>
          <w:p w14:paraId="75A36083" w14:textId="4A5A5B8D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7BA7C53" w14:textId="61951B93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8404402" w14:textId="77777777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6FF3" w14:paraId="30D75F9C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0D8A4B1" w14:textId="77777777" w:rsidR="00677712" w:rsidRPr="00677712" w:rsidRDefault="00677712" w:rsidP="006777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RO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8-13. </w:t>
            </w:r>
            <w:r w:rsidRPr="00717DC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Dezvoltarea machetei scenografice</w:t>
            </w:r>
          </w:p>
          <w:p w14:paraId="2783714F" w14:textId="25DF62F4" w:rsidR="00677712" w:rsidRPr="00677712" w:rsidRDefault="00677712" w:rsidP="0049340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</w:pPr>
            <w:r w:rsidRPr="0067771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Integrarea elementelor scenografice (obiecte, elemente mobile, nivele)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; </w:t>
            </w:r>
            <w:r w:rsidRPr="0067771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Lucrul cu texturi, culori, materiale diverse pentru efecte de atmosfer</w:t>
            </w:r>
            <w:r w:rsidR="0049340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ă; </w:t>
            </w:r>
            <w:r w:rsidRPr="0067771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Introducere în iluminat scenic și simularea acestuia în machetă</w:t>
            </w:r>
            <w:r w:rsidR="0049340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; </w:t>
            </w:r>
            <w:r w:rsidRPr="0067771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Explorarea posibilităților de prezentare cu ajutorul tehnologiilor VR/AR</w:t>
            </w:r>
            <w:r w:rsidR="0049340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; </w:t>
            </w:r>
            <w:r w:rsidRPr="0067771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Atelier extins: realizarea machetei finale</w:t>
            </w:r>
            <w:r w:rsidR="0049340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.</w:t>
            </w:r>
          </w:p>
          <w:p w14:paraId="6C53518B" w14:textId="789EA03D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36C28E5" w14:textId="77777777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769CC81" w14:textId="77777777" w:rsidR="002A3A93" w:rsidRPr="002A6FF3" w:rsidRDefault="002A3A93" w:rsidP="002A3A9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6FF3" w14:paraId="004A8D06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8FEE" w14:textId="23088835" w:rsidR="008E1BA0" w:rsidRPr="008E1BA0" w:rsidRDefault="00493406" w:rsidP="008E1BA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14. </w:t>
            </w:r>
            <w:r w:rsidR="008E1BA0" w:rsidRPr="008E1BA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Prezentarea machetelor și susținerea verbală a conceptului în fața colegilor</w:t>
            </w:r>
            <w:r w:rsidR="008E1BA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; </w:t>
            </w:r>
            <w:r w:rsidR="008E1BA0" w:rsidRPr="008E1BA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Expoziție de final de semestru: machete + posibile randări VR/AR</w:t>
            </w:r>
            <w:r w:rsidR="008E1BA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; </w:t>
            </w:r>
            <w:r w:rsidR="008E1BA0" w:rsidRPr="008E1BA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Analiza procesului de creație și feedback colectiv</w:t>
            </w:r>
            <w:r w:rsidR="008E1BA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 xml:space="preserve">; </w:t>
            </w:r>
            <w:r w:rsidR="008E1BA0" w:rsidRPr="008E1BA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Discuție despre perspective profesionale și oportunități de dezvoltare în domeniul scenografiei contemporane</w:t>
            </w:r>
            <w:r w:rsidR="008E1BA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RO"/>
                <w14:ligatures w14:val="none"/>
              </w:rPr>
              <w:t>.</w:t>
            </w:r>
          </w:p>
          <w:p w14:paraId="0CE6DDB6" w14:textId="48AD84A3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77777777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6C62772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6FF3" w14:paraId="3D0D45CE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D4C1" w14:textId="77777777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77777777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6FF3" w14:paraId="245D3C71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B10" w14:textId="77777777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CBD" w14:textId="77777777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6FF3" w14:paraId="05A36399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82FC" w14:textId="77777777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6A" w14:textId="77777777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3F659E" w:rsidRPr="002A6FF3" w:rsidRDefault="003F659E" w:rsidP="00373C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2A6FF3" w14:paraId="6DEC7BC6" w14:textId="77777777" w:rsidTr="0035421D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28D0D0F1" w14:textId="1AE72876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Bibliografie</w:t>
            </w:r>
          </w:p>
        </w:tc>
      </w:tr>
      <w:tr w:rsidR="008C28C6" w:rsidRPr="002A6FF3" w14:paraId="724C172F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4554D0C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799169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C5100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Observații</w:t>
            </w:r>
          </w:p>
        </w:tc>
      </w:tr>
      <w:tr w:rsidR="008C28C6" w:rsidRPr="002A6FF3" w14:paraId="74734A45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6E3A0C1" w14:textId="77777777" w:rsidR="00427953" w:rsidRPr="00427953" w:rsidRDefault="00427953" w:rsidP="004279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</w:pPr>
            <w:r w:rsidRPr="004279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Săptămânile 1–2</w:t>
            </w:r>
          </w:p>
          <w:p w14:paraId="259AE7AD" w14:textId="2D9185B8" w:rsidR="00427953" w:rsidRPr="00427953" w:rsidRDefault="00427953" w:rsidP="0042795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427953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Analiza unor exemple istorice de scenografie și discutarea principiilor fundamentale ale designului scenic</w:t>
            </w:r>
          </w:p>
          <w:p w14:paraId="42B6B057" w14:textId="12851F11" w:rsidR="00427953" w:rsidRPr="00427953" w:rsidRDefault="00427953" w:rsidP="0042795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427953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Glosar de termeni: exerciții de familiarizare cu vocabularul scenografic și de machetare</w:t>
            </w:r>
            <w:r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.</w:t>
            </w:r>
          </w:p>
          <w:p w14:paraId="6C224A07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7BF5A1B" w14:textId="37D8716B" w:rsidR="00382CAF" w:rsidRPr="00382CAF" w:rsidRDefault="00382CAF" w:rsidP="00382CA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382CAF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Ateliere practice (machetare, desen, construcție)</w:t>
            </w:r>
          </w:p>
          <w:p w14:paraId="02F0A9A2" w14:textId="7581AF5A" w:rsidR="00382CAF" w:rsidRPr="00382CAF" w:rsidRDefault="00382CAF" w:rsidP="00382CA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382CAF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Exerciții aplicate pe text și concept regizoral</w:t>
            </w:r>
          </w:p>
          <w:p w14:paraId="65A86E03" w14:textId="24138264" w:rsidR="00382CAF" w:rsidRPr="00382CAF" w:rsidRDefault="00382CAF" w:rsidP="00382CA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382CAF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Lucru individual și în echipă</w:t>
            </w:r>
          </w:p>
          <w:p w14:paraId="099151D8" w14:textId="1A031276" w:rsidR="00382CAF" w:rsidRPr="00382CAF" w:rsidRDefault="00382CAF" w:rsidP="00382CA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382CAF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Feedback formativ și autoevaluare</w:t>
            </w:r>
          </w:p>
          <w:p w14:paraId="26FD9367" w14:textId="2241C646" w:rsidR="00382CAF" w:rsidRPr="00382CAF" w:rsidRDefault="00382CAF" w:rsidP="00382CA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382CAF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Prezentări intermediare și finale (inclusiv VR/AR)</w:t>
            </w:r>
          </w:p>
          <w:p w14:paraId="7A7ED45E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EA614A7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28C6" w:rsidRPr="002A6FF3" w14:paraId="058026E7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494119C" w14:textId="77777777" w:rsidR="00F019B4" w:rsidRPr="00F019B4" w:rsidRDefault="00F019B4" w:rsidP="00F019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</w:pPr>
            <w:r w:rsidRPr="00F019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Săptămânile 2–4</w:t>
            </w:r>
          </w:p>
          <w:p w14:paraId="7F746569" w14:textId="1DFD4445" w:rsidR="00F019B4" w:rsidRPr="00F019B4" w:rsidRDefault="00F019B4" w:rsidP="00F019B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F019B4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Workshop: redactarea argumentului regizoral și formularea temei vizuale</w:t>
            </w:r>
          </w:p>
          <w:p w14:paraId="2F6361E2" w14:textId="35B07BCD" w:rsidR="00F019B4" w:rsidRPr="00F019B4" w:rsidRDefault="00F019B4" w:rsidP="00F019B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F019B4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Exercițiu: brainstorming pe baza documentării vizuale pentru spațiul scenic</w:t>
            </w:r>
          </w:p>
          <w:p w14:paraId="12AEF4F2" w14:textId="1C538994" w:rsidR="00F019B4" w:rsidRPr="00F019B4" w:rsidRDefault="00F019B4" w:rsidP="00F019B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F019B4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lastRenderedPageBreak/>
              <w:t>Constituirea unui portofoliu de cercetare (imagini, referințe vizuale, schițe de concept)</w:t>
            </w:r>
          </w:p>
          <w:p w14:paraId="05F51FCC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7D189C9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C9FB219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28C6" w:rsidRPr="002A6FF3" w14:paraId="7D7D415D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DF728EE" w14:textId="77777777" w:rsidR="00E71A4E" w:rsidRPr="00E71A4E" w:rsidRDefault="00E71A4E" w:rsidP="00E71A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</w:pPr>
            <w:r w:rsidRPr="00E71A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Săptămânile 5–7</w:t>
            </w:r>
          </w:p>
          <w:p w14:paraId="7DE9FCA3" w14:textId="7F3B6168" w:rsidR="00E71A4E" w:rsidRPr="00680B98" w:rsidRDefault="00E71A4E" w:rsidP="00680B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80B9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Exerciții de </w:t>
            </w:r>
            <w:r w:rsidR="00680B9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notare vizuală</w:t>
            </w:r>
            <w:r w:rsidRPr="00680B9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 și comunicare vizuală a ideilor de design</w:t>
            </w:r>
            <w:r w:rsidR="00680B9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.</w:t>
            </w:r>
          </w:p>
          <w:p w14:paraId="148DF2AD" w14:textId="15817DEE" w:rsidR="00E71A4E" w:rsidRPr="00680B98" w:rsidRDefault="00E71A4E" w:rsidP="00680B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80B9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Demonstrații practice: utilizarea materialelor de bază pentru machetare</w:t>
            </w:r>
          </w:p>
          <w:p w14:paraId="24A39B42" w14:textId="195D0AE1" w:rsidR="00E71A4E" w:rsidRPr="00680B98" w:rsidRDefault="00E71A4E" w:rsidP="00680B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80B9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Exerciții de scalare și proporționare în machetă</w:t>
            </w:r>
          </w:p>
          <w:p w14:paraId="206119C7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826A110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CFDBE61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B98" w:rsidRPr="002A6FF3" w14:paraId="7A7CD163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C431704" w14:textId="77777777" w:rsidR="00680B98" w:rsidRPr="00680B98" w:rsidRDefault="00680B98" w:rsidP="00680B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</w:pPr>
            <w:r w:rsidRPr="00680B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Săptămânile 8–13</w:t>
            </w:r>
          </w:p>
          <w:p w14:paraId="14D6E260" w14:textId="4F9B83A4" w:rsidR="00680B98" w:rsidRPr="00680B98" w:rsidRDefault="00680B98" w:rsidP="00680B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80B9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Atelier continuu: construcția machetei pe etape (structură, obiecte, texturi)</w:t>
            </w:r>
          </w:p>
          <w:p w14:paraId="12B74243" w14:textId="00253071" w:rsidR="00680B98" w:rsidRPr="00680B98" w:rsidRDefault="00680B98" w:rsidP="00680B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80B9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Aplicarea iluminatului scenic la scară și introducere în simulare digitală (VR/AR)</w:t>
            </w:r>
          </w:p>
          <w:p w14:paraId="1B75BF76" w14:textId="2414D5AF" w:rsidR="00680B98" w:rsidRPr="00680B98" w:rsidRDefault="00680B98" w:rsidP="00680B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80B98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Verificări intermediare și feedback individual</w:t>
            </w:r>
            <w:r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.</w:t>
            </w:r>
          </w:p>
          <w:p w14:paraId="17B22CD8" w14:textId="77777777" w:rsidR="00680B98" w:rsidRPr="00E71A4E" w:rsidRDefault="00680B98" w:rsidP="00E71A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96F1EBB" w14:textId="77777777" w:rsidR="00680B98" w:rsidRPr="002A6FF3" w:rsidRDefault="00680B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FAB19E" w14:textId="77777777" w:rsidR="00680B98" w:rsidRPr="002A6FF3" w:rsidRDefault="00680B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28C6" w:rsidRPr="002A6FF3" w14:paraId="5C80429B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9417A7B" w14:textId="15F15862" w:rsidR="003F659E" w:rsidRPr="002A6FF3" w:rsidRDefault="00AE1A9C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049786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B35DD85" w14:textId="77777777" w:rsidR="003F659E" w:rsidRPr="002A6FF3" w:rsidRDefault="003F659E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659E" w:rsidRPr="002A6FF3" w14:paraId="2512011A" w14:textId="77777777" w:rsidTr="0035421D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10A3505F" w14:textId="70BA4C96" w:rsidR="005A3A65" w:rsidRPr="005A3A65" w:rsidRDefault="003F659E" w:rsidP="005A3A65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Bibliografie</w:t>
            </w:r>
            <w:r w:rsidR="005A3A65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:</w:t>
            </w:r>
          </w:p>
          <w:p w14:paraId="644F109F" w14:textId="550128F8" w:rsidR="005A3A65" w:rsidRPr="005A3A65" w:rsidRDefault="005A3A65" w:rsidP="005A3A65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Reader elaborat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ect.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Dr.</w:t>
            </w:r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. Cristian Rus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u, Asist. Dr. Cosmin Matei</w:t>
            </w:r>
          </w:p>
          <w:p w14:paraId="483D81DF" w14:textId="77777777" w:rsidR="005A3A65" w:rsidRPr="005A3A65" w:rsidRDefault="005A3A65" w:rsidP="005A3A65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Malita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L. „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Spațiul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teatral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; o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privire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sintetică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”, EIKON,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Cluj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 2013</w:t>
            </w:r>
          </w:p>
          <w:p w14:paraId="7AAC273E" w14:textId="77777777" w:rsidR="005A3A65" w:rsidRPr="005A3A65" w:rsidRDefault="005A3A65" w:rsidP="005A3A65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Brejzek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Thea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Wallen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, Lawrence. ,,The Model As Performance”, </w:t>
            </w:r>
            <w:proofErr w:type="spellStart"/>
            <w:r w:rsidRPr="005A3A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Methuen</w:t>
            </w:r>
            <w:proofErr w:type="spellEnd"/>
            <w:r w:rsidRPr="005A3A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/</w:t>
            </w:r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Drama,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Bloomsbury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, UK, 2018.</w:t>
            </w:r>
          </w:p>
          <w:p w14:paraId="396A708E" w14:textId="77777777" w:rsidR="005A3A65" w:rsidRPr="005A3A65" w:rsidRDefault="005A3A65" w:rsidP="005A3A65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Parker,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Oren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 W., Wolf, Craig, R., Block, Dick. ,,Scene Design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Stage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Lightning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”, Thomson/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Wadsworth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, Australia .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pdf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6CDB51" w14:textId="77777777" w:rsidR="005A3A65" w:rsidRPr="005A3A65" w:rsidRDefault="005A3A65" w:rsidP="005A3A65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Di Benedetto, Stephen. ,,An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introduction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Theatre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 Design”,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Routledge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, USA, 2012 –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pdf</w:t>
            </w:r>
            <w:proofErr w:type="spellEnd"/>
          </w:p>
          <w:p w14:paraId="65706CFD" w14:textId="42268333" w:rsidR="003F659E" w:rsidRPr="002A6FF3" w:rsidRDefault="005A3A65" w:rsidP="005A3A65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Dorn, Dennis,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Shanda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, Mark. ,,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Drafting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Theatre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”, </w:t>
            </w:r>
            <w:proofErr w:type="spellStart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>SOuthern</w:t>
            </w:r>
            <w:proofErr w:type="spellEnd"/>
            <w:r w:rsidRPr="005A3A65">
              <w:rPr>
                <w:rFonts w:ascii="Times New Roman" w:hAnsi="Times New Roman" w:cs="Times New Roman"/>
                <w:sz w:val="20"/>
                <w:szCs w:val="20"/>
              </w:rPr>
              <w:t xml:space="preserve"> Illinois University Press, USA, 2012.</w:t>
            </w:r>
          </w:p>
        </w:tc>
      </w:tr>
    </w:tbl>
    <w:p w14:paraId="65CC45BE" w14:textId="77777777" w:rsidR="0084063D" w:rsidRPr="002A6FF3" w:rsidRDefault="0084063D" w:rsidP="00F01F2B">
      <w:pPr>
        <w:rPr>
          <w:rFonts w:ascii="Times New Roman" w:hAnsi="Times New Roman" w:cs="Times New Roman"/>
          <w:sz w:val="20"/>
          <w:szCs w:val="20"/>
        </w:rPr>
      </w:pPr>
    </w:p>
    <w:p w14:paraId="4A5A0AA0" w14:textId="7A6B815C" w:rsidR="00036059" w:rsidRPr="002A6FF3" w:rsidRDefault="00036059" w:rsidP="000F20F3">
      <w:pPr>
        <w:spacing w:after="0" w:line="240" w:lineRule="auto"/>
        <w:ind w:left="-426"/>
        <w:rPr>
          <w:rFonts w:ascii="Times New Roman" w:hAnsi="Times New Roman" w:cs="Times New Roman"/>
          <w:b/>
          <w:sz w:val="20"/>
          <w:szCs w:val="20"/>
        </w:rPr>
      </w:pPr>
      <w:r w:rsidRPr="002A6FF3">
        <w:rPr>
          <w:rFonts w:ascii="Times New Roman" w:hAnsi="Times New Roman" w:cs="Times New Roman"/>
          <w:b/>
          <w:sz w:val="20"/>
          <w:szCs w:val="20"/>
        </w:rPr>
        <w:t xml:space="preserve">9. </w:t>
      </w:r>
      <w:r w:rsidR="00FA3D17" w:rsidRPr="002A6FF3">
        <w:rPr>
          <w:rFonts w:ascii="Times New Roman" w:hAnsi="Times New Roman" w:cs="Times New Roman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2A6FF3" w14:paraId="697653B0" w14:textId="77777777" w:rsidTr="00820A4F">
        <w:trPr>
          <w:trHeight w:val="2869"/>
        </w:trPr>
        <w:tc>
          <w:tcPr>
            <w:tcW w:w="10491" w:type="dxa"/>
          </w:tcPr>
          <w:p w14:paraId="2B940AFD" w14:textId="6278868E" w:rsidR="0084568F" w:rsidRPr="006062FC" w:rsidRDefault="006062FC" w:rsidP="006062FC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Royal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Central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School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of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Speech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Drama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, UK, DAMU (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Academia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Muzică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și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Artele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Spectacolului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-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Praga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, CZ,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Kunsthøgskolen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 xml:space="preserve"> i Oslo – </w:t>
            </w:r>
            <w:proofErr w:type="spellStart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KhiO</w:t>
            </w:r>
            <w:proofErr w:type="spellEnd"/>
            <w:r w:rsidRPr="006062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, NO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.</w:t>
            </w:r>
          </w:p>
        </w:tc>
      </w:tr>
    </w:tbl>
    <w:p w14:paraId="7B13E652" w14:textId="77777777" w:rsidR="000B6EB1" w:rsidRPr="002A6FF3" w:rsidRDefault="000B6EB1" w:rsidP="00F01F2B">
      <w:pPr>
        <w:rPr>
          <w:rFonts w:ascii="Times New Roman" w:hAnsi="Times New Roman" w:cs="Times New Roman"/>
          <w:sz w:val="20"/>
          <w:szCs w:val="20"/>
        </w:rPr>
      </w:pPr>
    </w:p>
    <w:p w14:paraId="20194EDF" w14:textId="6009062E" w:rsidR="000B6EB1" w:rsidRPr="002A6FF3" w:rsidRDefault="0084568F" w:rsidP="00357598">
      <w:pPr>
        <w:spacing w:after="0"/>
        <w:ind w:hanging="425"/>
        <w:rPr>
          <w:rFonts w:ascii="Times New Roman" w:hAnsi="Times New Roman" w:cs="Times New Roman"/>
          <w:sz w:val="20"/>
          <w:szCs w:val="20"/>
        </w:rPr>
      </w:pPr>
      <w:r w:rsidRPr="002A6FF3">
        <w:rPr>
          <w:rFonts w:ascii="Times New Roman" w:hAnsi="Times New Roman" w:cs="Times New Roman"/>
          <w:b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2A6FF3" w14:paraId="06629255" w14:textId="77777777" w:rsidTr="00820A4F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2A6FF3" w:rsidRDefault="00357598" w:rsidP="00373CCF">
            <w:pPr>
              <w:spacing w:after="0" w:line="240" w:lineRule="auto"/>
              <w:ind w:left="46"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10.3 Pondere din nota finală</w:t>
            </w:r>
          </w:p>
        </w:tc>
      </w:tr>
      <w:tr w:rsidR="00357598" w:rsidRPr="002A6FF3" w14:paraId="3DDA6B4F" w14:textId="77777777" w:rsidTr="00820A4F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0E948466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968FACD" w14:textId="77777777" w:rsidR="005C4EA1" w:rsidRPr="00E76C06" w:rsidRDefault="005C4EA1" w:rsidP="005C4EA1">
            <w:pPr>
              <w:widowControl w:val="0"/>
              <w:autoSpaceDE w:val="0"/>
              <w:autoSpaceDN w:val="0"/>
              <w:adjustRightInd w:val="0"/>
              <w:rPr>
                <w:rFonts w:ascii="Times" w:hAnsi="Times" w:cs="Arial"/>
                <w:b/>
                <w:bCs/>
                <w:sz w:val="22"/>
                <w:szCs w:val="22"/>
                <w:lang w:val="en-RO"/>
              </w:rPr>
            </w:pPr>
            <w:r>
              <w:rPr>
                <w:rFonts w:ascii="Times" w:hAnsi="Times" w:cs="Arial"/>
                <w:b/>
                <w:bCs/>
                <w:sz w:val="22"/>
                <w:szCs w:val="22"/>
                <w:lang w:val="en-RO"/>
              </w:rPr>
              <w:t>1.</w:t>
            </w:r>
            <w:r w:rsidRPr="00E76C06">
              <w:rPr>
                <w:rFonts w:ascii="Times" w:hAnsi="Times" w:cs="Arial"/>
                <w:b/>
                <w:bCs/>
                <w:sz w:val="22"/>
                <w:szCs w:val="22"/>
                <w:lang w:val="en-RO"/>
              </w:rPr>
              <w:t>Componența și Funcționalitatea Dosarului de Documentare:</w:t>
            </w:r>
          </w:p>
          <w:p w14:paraId="0B6A5FAB" w14:textId="77777777" w:rsidR="005C4EA1" w:rsidRPr="00E76C06" w:rsidRDefault="005C4EA1" w:rsidP="005C4EA1">
            <w:pPr>
              <w:widowControl w:val="0"/>
              <w:autoSpaceDE w:val="0"/>
              <w:autoSpaceDN w:val="0"/>
              <w:adjustRightInd w:val="0"/>
              <w:rPr>
                <w:rFonts w:ascii="Times" w:hAnsi="Times" w:cs="Arial"/>
                <w:sz w:val="22"/>
                <w:szCs w:val="22"/>
                <w:lang w:val="en-RO"/>
              </w:rPr>
            </w:pPr>
            <w:r>
              <w:rPr>
                <w:rFonts w:ascii="Times" w:hAnsi="Times" w:cs="Arial"/>
                <w:sz w:val="22"/>
                <w:szCs w:val="22"/>
                <w:lang w:val="en-RO"/>
              </w:rPr>
              <w:t>-</w:t>
            </w:r>
            <w:r w:rsidRPr="00E76C06">
              <w:rPr>
                <w:rFonts w:ascii="Times" w:hAnsi="Times" w:cs="Arial"/>
                <w:sz w:val="22"/>
                <w:szCs w:val="22"/>
                <w:lang w:val="en-RO"/>
              </w:rPr>
              <w:t>Evaluarea modului în care dosarul de documentare este structurat și organizat.</w:t>
            </w:r>
          </w:p>
          <w:p w14:paraId="0AE4EAC2" w14:textId="77777777" w:rsidR="005C4EA1" w:rsidRPr="00E76C06" w:rsidRDefault="005C4EA1" w:rsidP="005C4EA1">
            <w:pPr>
              <w:widowControl w:val="0"/>
              <w:autoSpaceDE w:val="0"/>
              <w:autoSpaceDN w:val="0"/>
              <w:adjustRightInd w:val="0"/>
              <w:rPr>
                <w:rFonts w:ascii="Times" w:hAnsi="Times" w:cs="Arial"/>
                <w:sz w:val="22"/>
                <w:szCs w:val="22"/>
                <w:lang w:val="en-RO"/>
              </w:rPr>
            </w:pPr>
            <w:r>
              <w:rPr>
                <w:rFonts w:ascii="Times" w:hAnsi="Times" w:cs="Arial"/>
                <w:sz w:val="22"/>
                <w:szCs w:val="22"/>
                <w:lang w:val="en-RO"/>
              </w:rPr>
              <w:t>-</w:t>
            </w:r>
            <w:r w:rsidRPr="00E76C06">
              <w:rPr>
                <w:rFonts w:ascii="Times" w:hAnsi="Times" w:cs="Arial"/>
                <w:sz w:val="22"/>
                <w:szCs w:val="22"/>
                <w:lang w:val="en-RO"/>
              </w:rPr>
              <w:t xml:space="preserve">Capacitatea de a integra </w:t>
            </w:r>
            <w:r w:rsidRPr="00E76C06">
              <w:rPr>
                <w:rFonts w:ascii="Times" w:hAnsi="Times" w:cs="Arial"/>
                <w:sz w:val="22"/>
                <w:szCs w:val="22"/>
                <w:lang w:val="en-RO"/>
              </w:rPr>
              <w:lastRenderedPageBreak/>
              <w:t>și de a prezenta informațiile relevante în mod coerent și eficient.</w:t>
            </w:r>
          </w:p>
          <w:p w14:paraId="0B0EBA78" w14:textId="77777777" w:rsidR="005C4EA1" w:rsidRPr="00E76C06" w:rsidRDefault="005C4EA1" w:rsidP="005C4EA1">
            <w:pPr>
              <w:widowControl w:val="0"/>
              <w:autoSpaceDE w:val="0"/>
              <w:autoSpaceDN w:val="0"/>
              <w:adjustRightInd w:val="0"/>
              <w:rPr>
                <w:rFonts w:ascii="Times" w:hAnsi="Times" w:cs="Arial"/>
                <w:sz w:val="22"/>
                <w:szCs w:val="22"/>
                <w:lang w:val="en-RO"/>
              </w:rPr>
            </w:pPr>
            <w:r>
              <w:rPr>
                <w:rFonts w:ascii="Times" w:hAnsi="Times" w:cs="Arial"/>
                <w:sz w:val="22"/>
                <w:szCs w:val="22"/>
                <w:lang w:val="en-RO"/>
              </w:rPr>
              <w:t>-</w:t>
            </w:r>
            <w:r w:rsidRPr="00E76C06">
              <w:rPr>
                <w:rFonts w:ascii="Times" w:hAnsi="Times" w:cs="Arial"/>
                <w:sz w:val="22"/>
                <w:szCs w:val="22"/>
                <w:lang w:val="en-RO"/>
              </w:rPr>
              <w:t>Demonstrarea unei abordări riguroase și comprehensive în documentarea conceptelor și procesului creativ.</w:t>
            </w:r>
          </w:p>
          <w:p w14:paraId="72A7F566" w14:textId="28212B59" w:rsidR="00357598" w:rsidRPr="002A6FF3" w:rsidRDefault="00357598" w:rsidP="005C4E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1FE0416" w14:textId="1C34D4AA" w:rsidR="00FF7239" w:rsidRPr="00FF7239" w:rsidRDefault="00FF7239" w:rsidP="00FF7239">
            <w:pPr>
              <w:pStyle w:val="ListParagraph"/>
              <w:numPr>
                <w:ilvl w:val="0"/>
                <w:numId w:val="5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FF7239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lastRenderedPageBreak/>
              <w:t>Participare activă la curs și dezbateri (10%)</w:t>
            </w:r>
          </w:p>
          <w:p w14:paraId="18EF8FDE" w14:textId="58A1F91B" w:rsidR="00FF7239" w:rsidRPr="00FF7239" w:rsidRDefault="00FF7239" w:rsidP="00FF72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FF7239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Test scris sau eseu tematic privind conceptele teoretice și analiza vizuală (20%)</w:t>
            </w:r>
          </w:p>
          <w:p w14:paraId="72DC92A7" w14:textId="41360B66" w:rsidR="00FF7239" w:rsidRPr="00FF7239" w:rsidRDefault="00FF7239" w:rsidP="00FF72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FF7239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Prezentarea unui concept scenografic argumentat, </w:t>
            </w:r>
            <w:r w:rsidRPr="00FF7239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lastRenderedPageBreak/>
              <w:t>însoțit de material vizual (20%)</w:t>
            </w:r>
          </w:p>
          <w:p w14:paraId="307E3AAC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59DB29F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598" w:rsidRPr="002A6FF3" w14:paraId="685D657C" w14:textId="77777777" w:rsidTr="00820A4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F537EC0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1328FC6" w14:textId="14A667CF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BC27ADE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EF06B9D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598" w:rsidRPr="002A6FF3" w14:paraId="4000A1C8" w14:textId="77777777" w:rsidTr="00820A4F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620B4533" w14:textId="77777777" w:rsidR="00357598" w:rsidRPr="002A6FF3" w:rsidRDefault="00357598" w:rsidP="00373CCF">
            <w:pPr>
              <w:spacing w:after="0" w:line="240" w:lineRule="auto"/>
              <w:ind w:right="-150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B06E8B2" w14:textId="3A01136B" w:rsidR="005C4EA1" w:rsidRPr="00E76C06" w:rsidRDefault="001501D0" w:rsidP="005C4EA1">
            <w:pPr>
              <w:widowControl w:val="0"/>
              <w:autoSpaceDE w:val="0"/>
              <w:autoSpaceDN w:val="0"/>
              <w:adjustRightInd w:val="0"/>
              <w:rPr>
                <w:rFonts w:ascii="Times" w:hAnsi="Times" w:cs="Arial"/>
                <w:b/>
                <w:bCs/>
                <w:sz w:val="22"/>
                <w:szCs w:val="22"/>
                <w:lang w:val="en-RO"/>
              </w:rPr>
            </w:pPr>
            <w:r>
              <w:rPr>
                <w:rFonts w:ascii="Times" w:hAnsi="Times" w:cs="Arial"/>
                <w:sz w:val="22"/>
                <w:szCs w:val="22"/>
                <w:lang w:val="en-RO"/>
              </w:rPr>
              <w:t xml:space="preserve">1. </w:t>
            </w:r>
            <w:r w:rsidR="005C4EA1" w:rsidRPr="00E76C06">
              <w:rPr>
                <w:rFonts w:ascii="Times" w:hAnsi="Times" w:cs="Arial"/>
                <w:b/>
                <w:bCs/>
                <w:sz w:val="22"/>
                <w:szCs w:val="22"/>
                <w:lang w:val="en-RO"/>
              </w:rPr>
              <w:t>Identificarea și Integrarea Formei și Funcției în Machetă:</w:t>
            </w:r>
          </w:p>
          <w:p w14:paraId="75B7C0C4" w14:textId="491106B6" w:rsidR="001501D0" w:rsidRPr="001501D0" w:rsidRDefault="005C4EA1" w:rsidP="001501D0">
            <w:pPr>
              <w:spacing w:after="0" w:line="240" w:lineRule="auto"/>
              <w:rPr>
                <w:rFonts w:ascii="Times" w:hAnsi="Times" w:cs="Arial"/>
                <w:sz w:val="22"/>
                <w:szCs w:val="22"/>
                <w:lang w:val="en-RO"/>
              </w:rPr>
            </w:pPr>
            <w:r>
              <w:rPr>
                <w:rFonts w:ascii="Times" w:hAnsi="Times" w:cs="Arial"/>
                <w:sz w:val="22"/>
                <w:szCs w:val="22"/>
                <w:lang w:val="en-RO"/>
              </w:rPr>
              <w:t>-</w:t>
            </w:r>
            <w:r w:rsidRPr="00E76C06">
              <w:rPr>
                <w:rFonts w:ascii="Times" w:hAnsi="Times" w:cs="Arial"/>
                <w:sz w:val="22"/>
                <w:szCs w:val="22"/>
                <w:lang w:val="en-RO"/>
              </w:rPr>
              <w:t>Capacitatea de a identifica și de a integra aspectele</w:t>
            </w:r>
            <w:r w:rsidR="001501D0" w:rsidRPr="001501D0">
              <w:rPr>
                <w:rFonts w:ascii="Times" w:eastAsia="SimSun" w:hAnsi="Times" w:cs="Arial"/>
                <w:kern w:val="0"/>
                <w:sz w:val="22"/>
                <w:szCs w:val="22"/>
                <w:lang w:val="en-RO" w:eastAsia="zh-CN"/>
                <w14:ligatures w14:val="none"/>
              </w:rPr>
              <w:t xml:space="preserve"> </w:t>
            </w:r>
            <w:r w:rsidR="001501D0" w:rsidRPr="001501D0">
              <w:rPr>
                <w:rFonts w:ascii="Times" w:hAnsi="Times" w:cs="Arial"/>
                <w:sz w:val="22"/>
                <w:szCs w:val="22"/>
                <w:lang w:val="en-RO"/>
              </w:rPr>
              <w:t>esențiale ale formei și funcției în machetă.</w:t>
            </w:r>
          </w:p>
          <w:p w14:paraId="256B082E" w14:textId="77777777" w:rsidR="001501D0" w:rsidRPr="001501D0" w:rsidRDefault="001501D0" w:rsidP="001501D0">
            <w:pPr>
              <w:spacing w:after="0" w:line="240" w:lineRule="auto"/>
              <w:rPr>
                <w:rFonts w:ascii="Times" w:hAnsi="Times" w:cs="Arial"/>
                <w:sz w:val="22"/>
                <w:szCs w:val="22"/>
                <w:lang w:val="en-RO"/>
              </w:rPr>
            </w:pPr>
            <w:r w:rsidRPr="001501D0">
              <w:rPr>
                <w:rFonts w:ascii="Times" w:hAnsi="Times" w:cs="Arial"/>
                <w:sz w:val="22"/>
                <w:szCs w:val="22"/>
                <w:lang w:val="en-RO"/>
              </w:rPr>
              <w:t>-Obținerea unui răspuns emoțional, intelectual și estetic prin intermediul machetei, în concordanță cu conceptul scenic.</w:t>
            </w:r>
          </w:p>
          <w:p w14:paraId="3A76A34C" w14:textId="66633129" w:rsidR="001501D0" w:rsidRPr="001501D0" w:rsidRDefault="001501D0" w:rsidP="001501D0">
            <w:pPr>
              <w:spacing w:after="0" w:line="240" w:lineRule="auto"/>
              <w:rPr>
                <w:rFonts w:ascii="Times" w:hAnsi="Times" w:cs="Arial"/>
                <w:b/>
                <w:bCs/>
                <w:sz w:val="22"/>
                <w:szCs w:val="22"/>
                <w:lang w:val="en-RO"/>
              </w:rPr>
            </w:pPr>
            <w:r>
              <w:rPr>
                <w:rFonts w:ascii="Times" w:hAnsi="Times" w:cs="Arial"/>
                <w:sz w:val="22"/>
                <w:szCs w:val="22"/>
                <w:lang w:val="en-RO"/>
              </w:rPr>
              <w:t xml:space="preserve">2. </w:t>
            </w:r>
            <w:r w:rsidRPr="001501D0">
              <w:rPr>
                <w:rFonts w:ascii="Times" w:hAnsi="Times" w:cs="Arial"/>
                <w:b/>
                <w:bCs/>
                <w:sz w:val="22"/>
                <w:szCs w:val="22"/>
                <w:lang w:val="en-RO"/>
              </w:rPr>
              <w:t xml:space="preserve"> Înțelegerea Personalității Materialelor:</w:t>
            </w:r>
          </w:p>
          <w:p w14:paraId="746363A9" w14:textId="77777777" w:rsidR="001501D0" w:rsidRPr="001501D0" w:rsidRDefault="001501D0" w:rsidP="001501D0">
            <w:pPr>
              <w:spacing w:after="0" w:line="240" w:lineRule="auto"/>
              <w:rPr>
                <w:rFonts w:ascii="Times" w:hAnsi="Times" w:cs="Arial"/>
                <w:sz w:val="22"/>
                <w:szCs w:val="22"/>
                <w:lang w:val="en-RO"/>
              </w:rPr>
            </w:pPr>
            <w:r w:rsidRPr="001501D0">
              <w:rPr>
                <w:rFonts w:ascii="Times" w:hAnsi="Times" w:cs="Arial"/>
                <w:sz w:val="22"/>
                <w:szCs w:val="22"/>
                <w:lang w:val="en-RO"/>
              </w:rPr>
              <w:t>-Analiza și înțelegerea caracteristicilor materialelor de lucru, inclusiv materialitatea, structura, temperatură și expresivitatea acestora.</w:t>
            </w:r>
          </w:p>
          <w:p w14:paraId="23F34E6C" w14:textId="77777777" w:rsidR="001501D0" w:rsidRPr="001501D0" w:rsidRDefault="001501D0" w:rsidP="001501D0">
            <w:pPr>
              <w:spacing w:after="0" w:line="240" w:lineRule="auto"/>
              <w:rPr>
                <w:rFonts w:ascii="Times" w:hAnsi="Times" w:cs="Arial"/>
                <w:sz w:val="22"/>
                <w:szCs w:val="22"/>
                <w:lang w:val="en-RO"/>
              </w:rPr>
            </w:pPr>
            <w:r w:rsidRPr="001501D0">
              <w:rPr>
                <w:rFonts w:ascii="Times" w:hAnsi="Times" w:cs="Arial"/>
                <w:sz w:val="22"/>
                <w:szCs w:val="22"/>
                <w:lang w:val="en-RO"/>
              </w:rPr>
              <w:t>-Capacitatea de a combina expresiv și estetic diferite materiale în ansambluri funcționale din punct de vedere dramatic.</w:t>
            </w:r>
          </w:p>
          <w:p w14:paraId="48143ACF" w14:textId="77777777" w:rsidR="001501D0" w:rsidRPr="001501D0" w:rsidRDefault="001501D0" w:rsidP="001501D0">
            <w:pPr>
              <w:spacing w:after="0" w:line="240" w:lineRule="auto"/>
              <w:rPr>
                <w:rFonts w:ascii="Times" w:hAnsi="Times" w:cs="Arial"/>
                <w:sz w:val="22"/>
                <w:szCs w:val="22"/>
                <w:lang w:val="en-RO"/>
              </w:rPr>
            </w:pPr>
            <w:r w:rsidRPr="001501D0">
              <w:rPr>
                <w:rFonts w:ascii="Times" w:hAnsi="Times" w:cs="Arial"/>
                <w:sz w:val="22"/>
                <w:szCs w:val="22"/>
                <w:lang w:val="en-RO"/>
              </w:rPr>
              <w:t>-Experimentarea și explorarea posibilităților creative ale materialelor în contextul scenografiei și al realizării machetelor.</w:t>
            </w:r>
          </w:p>
          <w:p w14:paraId="656A98BB" w14:textId="4B20EC2B" w:rsidR="00357598" w:rsidRPr="002A6FF3" w:rsidRDefault="00357598" w:rsidP="005C4E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B9EB368" w14:textId="544BA03B" w:rsidR="00676A90" w:rsidRPr="00676A90" w:rsidRDefault="00676A90" w:rsidP="00676A9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76A90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Portofoliu de cercetare și schițe (10%)</w:t>
            </w:r>
          </w:p>
          <w:p w14:paraId="0255653E" w14:textId="65D6BA10" w:rsidR="00676A90" w:rsidRPr="00676A90" w:rsidRDefault="00676A90" w:rsidP="00676A9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76A90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Progresul individual în dezvoltarea machetei (15%)</w:t>
            </w:r>
          </w:p>
          <w:p w14:paraId="2119A170" w14:textId="4AFF4F6B" w:rsidR="00676A90" w:rsidRPr="00676A90" w:rsidRDefault="00676A90" w:rsidP="00676A9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76A90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Participare activă în cadrul atelierelor practice (10%)</w:t>
            </w:r>
          </w:p>
          <w:p w14:paraId="62692CAA" w14:textId="1AF36671" w:rsidR="00676A90" w:rsidRPr="00676A90" w:rsidRDefault="00676A90" w:rsidP="00676A9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76A90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Prezentarea machetei scenografice finale și susținerea verbală a conceptului regizoral (15%)</w:t>
            </w:r>
          </w:p>
          <w:p w14:paraId="77E36A45" w14:textId="75A5F33B" w:rsidR="00676A90" w:rsidRPr="00676A90" w:rsidRDefault="00676A90" w:rsidP="00676A9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676A90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Expoziție și reflecție asupra procesului creativ (bonus/opțional: integrare VR/AR – 5%)</w:t>
            </w:r>
          </w:p>
          <w:p w14:paraId="45722AA8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598" w:rsidRPr="002A6FF3" w14:paraId="2C56DD2A" w14:textId="77777777" w:rsidTr="00820A4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34B5590" w14:textId="77777777" w:rsidR="00357598" w:rsidRPr="002A6FF3" w:rsidRDefault="00357598" w:rsidP="00373CCF">
            <w:pPr>
              <w:spacing w:after="0" w:line="240" w:lineRule="auto"/>
              <w:ind w:right="-1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C1E6256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4AF3BCF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196415F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598" w:rsidRPr="002A6FF3" w14:paraId="17F47F67" w14:textId="77777777" w:rsidTr="00820A4F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FF3">
              <w:rPr>
                <w:rFonts w:ascii="Times New Roman" w:hAnsi="Times New Roman" w:cs="Times New Roman"/>
                <w:sz w:val="20"/>
                <w:szCs w:val="20"/>
              </w:rPr>
              <w:t>10.6 Standard minim de performanță</w:t>
            </w:r>
          </w:p>
        </w:tc>
      </w:tr>
      <w:tr w:rsidR="00357598" w:rsidRPr="002A6FF3" w14:paraId="6CA55508" w14:textId="77777777" w:rsidTr="00820A4F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3367B147" w14:textId="13830557" w:rsidR="00357598" w:rsidRDefault="00180577" w:rsidP="00180577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0577">
              <w:rPr>
                <w:rFonts w:ascii="Times New Roman" w:hAnsi="Times New Roman" w:cs="Times New Roman"/>
                <w:sz w:val="20"/>
                <w:szCs w:val="20"/>
              </w:rPr>
              <w:t>Studentul trebuie să demonstreze capacitatea de a analiza un text dramatic din perspectivă scenografică, să elaboreze un concept spațial coerent și să realizeze o machetă simplă, funcțională, care reflectă ideile de bază ale viziunii regizorale. Se evaluează înțelegerea principiilor de design scenic, utilizarea corectă a materialelor și prezentarea clară a proiectului.</w:t>
            </w:r>
          </w:p>
          <w:p w14:paraId="19DB2F18" w14:textId="77777777" w:rsidR="008A2C2C" w:rsidRPr="008A2C2C" w:rsidRDefault="008A2C2C" w:rsidP="008A2C2C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</w:pPr>
            <w:r w:rsidRPr="008A2C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Criterii de prezență:</w:t>
            </w:r>
          </w:p>
          <w:p w14:paraId="08AA7647" w14:textId="0D422828" w:rsidR="008A2C2C" w:rsidRPr="008A2C2C" w:rsidRDefault="008A2C2C" w:rsidP="008A2C2C">
            <w:pPr>
              <w:pStyle w:val="ListParagraph"/>
              <w:numPr>
                <w:ilvl w:val="0"/>
                <w:numId w:val="5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8A2C2C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Prezența este obligatorie în proporție de </w:t>
            </w:r>
            <w:r w:rsidRPr="008A2C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 xml:space="preserve">minimum </w:t>
            </w:r>
            <w:r w:rsidR="003B029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 xml:space="preserve">10 </w:t>
            </w:r>
            <w:r w:rsidR="003B0294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cursuri din totalul cursurilor și minim 12 seminarii.</w:t>
            </w:r>
          </w:p>
          <w:p w14:paraId="0E882B02" w14:textId="51B75A16" w:rsidR="008A2C2C" w:rsidRPr="003E432A" w:rsidRDefault="008A2C2C" w:rsidP="003E432A">
            <w:pPr>
              <w:pStyle w:val="ListParagraph"/>
              <w:numPr>
                <w:ilvl w:val="0"/>
                <w:numId w:val="5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3E432A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Absențele nemotivate peste acest prag pot duce la </w:t>
            </w:r>
            <w:r w:rsidRPr="003E43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neacordarea notei finale</w:t>
            </w:r>
            <w:r w:rsidRPr="003E432A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 sau </w:t>
            </w:r>
            <w:r w:rsidRPr="003E43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nevalidarea participării la evaluarea practică</w:t>
            </w:r>
            <w:r w:rsidRPr="003E432A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.</w:t>
            </w:r>
          </w:p>
          <w:p w14:paraId="18E69B75" w14:textId="4166C049" w:rsidR="008A2C2C" w:rsidRPr="008A2C2C" w:rsidRDefault="008A2C2C" w:rsidP="008A2C2C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</w:p>
          <w:p w14:paraId="61E6A607" w14:textId="6ACDA0A7" w:rsidR="008A2C2C" w:rsidRPr="008A2C2C" w:rsidRDefault="008A2C2C" w:rsidP="008A2C2C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</w:pPr>
            <w:r w:rsidRPr="008A2C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Tem</w:t>
            </w:r>
            <w:r w:rsidR="003B029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 xml:space="preserve">e </w:t>
            </w:r>
            <w:r w:rsidRPr="008A2C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obligatori</w:t>
            </w:r>
            <w:r w:rsidR="003B029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i</w:t>
            </w:r>
            <w:r w:rsidRPr="008A2C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:</w:t>
            </w:r>
          </w:p>
          <w:p w14:paraId="687C422B" w14:textId="4E4CFF4B" w:rsidR="008A2C2C" w:rsidRPr="008A2C2C" w:rsidRDefault="008A2C2C" w:rsidP="008A2C2C">
            <w:pPr>
              <w:numPr>
                <w:ilvl w:val="0"/>
                <w:numId w:val="16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 w:rsidRPr="008A2C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 xml:space="preserve">Realizarea </w:t>
            </w:r>
            <w:r w:rsidRPr="008A2C2C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portofoliu</w:t>
            </w:r>
            <w:r w:rsidR="003E432A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lui</w:t>
            </w:r>
            <w:r w:rsidRPr="008A2C2C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 vizual </w:t>
            </w:r>
            <w:r w:rsidR="003E432A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 de cercetare </w:t>
            </w:r>
            <w:r w:rsidRPr="008A2C2C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(schițe, documentare, simulări VR/AR – opțional).</w:t>
            </w:r>
          </w:p>
          <w:p w14:paraId="02034D7B" w14:textId="7D019965" w:rsidR="008A2C2C" w:rsidRPr="008A2C2C" w:rsidRDefault="003E432A" w:rsidP="008A2C2C">
            <w:pPr>
              <w:numPr>
                <w:ilvl w:val="0"/>
                <w:numId w:val="16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  <w:lang w:val="en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Macheta </w:t>
            </w:r>
            <w:r w:rsidR="008A2C2C" w:rsidRPr="008A2C2C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 xml:space="preserve">se predă în </w:t>
            </w:r>
            <w:r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săptămâna a 14-a</w:t>
            </w:r>
            <w:r w:rsidR="008A2C2C" w:rsidRPr="008A2C2C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, cu </w:t>
            </w:r>
            <w:r w:rsidR="008A2C2C" w:rsidRPr="008A2C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RO"/>
              </w:rPr>
              <w:t>prezentare orală obligatorie</w:t>
            </w:r>
            <w:r w:rsidR="008A2C2C" w:rsidRPr="008A2C2C">
              <w:rPr>
                <w:rFonts w:ascii="Times New Roman" w:hAnsi="Times New Roman" w:cs="Times New Roman"/>
                <w:sz w:val="20"/>
                <w:szCs w:val="20"/>
                <w:lang w:val="en-RO"/>
              </w:rPr>
              <w:t>.</w:t>
            </w:r>
          </w:p>
          <w:p w14:paraId="6F04D836" w14:textId="5330D977" w:rsidR="00180577" w:rsidRPr="00180577" w:rsidRDefault="008619FE" w:rsidP="00180577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Neprezentarea produsului final duce la imposibilitatea intrării în sesiunea normală de examene.</w:t>
            </w:r>
          </w:p>
          <w:p w14:paraId="2C08C47D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66C520" w14:textId="77777777" w:rsidR="00357598" w:rsidRPr="002A6FF3" w:rsidRDefault="00357598" w:rsidP="00373C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C01178" w14:textId="77777777" w:rsidR="000B6EB1" w:rsidRPr="002A6FF3" w:rsidRDefault="000B6EB1" w:rsidP="00F01F2B">
      <w:pPr>
        <w:rPr>
          <w:rFonts w:ascii="Times New Roman" w:hAnsi="Times New Roman" w:cs="Times New Roman"/>
          <w:sz w:val="20"/>
          <w:szCs w:val="20"/>
        </w:rPr>
      </w:pPr>
    </w:p>
    <w:p w14:paraId="743AF553" w14:textId="77777777" w:rsidR="00A82450" w:rsidRPr="002A6FF3" w:rsidRDefault="00A82450" w:rsidP="00F01F2B">
      <w:pPr>
        <w:rPr>
          <w:rFonts w:ascii="Times New Roman" w:hAnsi="Times New Roman" w:cs="Times New Roman"/>
          <w:sz w:val="20"/>
          <w:szCs w:val="20"/>
        </w:rPr>
      </w:pPr>
    </w:p>
    <w:p w14:paraId="0D47838B" w14:textId="5E3F28A2" w:rsidR="006A3DD3" w:rsidRPr="002A6FF3" w:rsidRDefault="006A3DD3" w:rsidP="006A3DD3">
      <w:pPr>
        <w:spacing w:after="0"/>
        <w:ind w:hanging="425"/>
        <w:rPr>
          <w:rFonts w:ascii="Times New Roman" w:hAnsi="Times New Roman" w:cs="Times New Roman"/>
          <w:sz w:val="20"/>
          <w:szCs w:val="20"/>
        </w:rPr>
      </w:pPr>
      <w:r w:rsidRPr="002A6FF3">
        <w:rPr>
          <w:rFonts w:ascii="Times New Roman" w:hAnsi="Times New Roman" w:cs="Times New Roman"/>
          <w:b/>
          <w:sz w:val="20"/>
          <w:szCs w:val="20"/>
        </w:rPr>
        <w:t xml:space="preserve">11. </w:t>
      </w:r>
      <w:r w:rsidR="00DC236E" w:rsidRPr="002A6FF3">
        <w:rPr>
          <w:rFonts w:ascii="Times New Roman" w:hAnsi="Times New Roman" w:cs="Times New Roman"/>
          <w:b/>
          <w:sz w:val="20"/>
          <w:szCs w:val="20"/>
        </w:rPr>
        <w:t>Etichete ODD (Obiective de Dezvoltare Durabilă / Sustainable Development Goals)</w:t>
      </w:r>
      <w:r w:rsidR="00C3571C" w:rsidRPr="002A6FF3">
        <w:rPr>
          <w:rStyle w:val="FootnoteReference"/>
          <w:rFonts w:ascii="Times New Roman" w:hAnsi="Times New Roman" w:cs="Times New Roman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2A6FF3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2A6FF3" w:rsidRDefault="00CB66F3" w:rsidP="00373CCF">
            <w:pPr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2A6FF3" w:rsidRDefault="00CB66F3" w:rsidP="00373CCF">
            <w:pPr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</w:rPr>
              <w:t>Eticheta generală pentru Dezvoltare durabilă</w:t>
            </w:r>
          </w:p>
        </w:tc>
      </w:tr>
      <w:tr w:rsidR="00CB66F3" w:rsidRPr="002A6FF3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36719D0C" w:rsidR="001253AA" w:rsidRPr="002A6FF3" w:rsidRDefault="001253AA" w:rsidP="00E56D7A">
            <w:pPr>
              <w:ind w:right="-537"/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61E84881" w14:textId="3FA2AB14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2732604C" w14:textId="5E89F050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  <w:vAlign w:val="center"/>
          </w:tcPr>
          <w:p w14:paraId="52A4F882" w14:textId="77777777" w:rsidR="001253AA" w:rsidRPr="002A6FF3" w:rsidRDefault="001253AA" w:rsidP="00373CCF">
            <w:pPr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6CD502EE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7A69A711" w14:textId="42DE4472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  <w:vAlign w:val="center"/>
          </w:tcPr>
          <w:p w14:paraId="423B32E2" w14:textId="63F4971D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741BDDBE" w14:textId="39561B3D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6C16B376" w14:textId="47A6950C" w:rsidR="001253AA" w:rsidRPr="002A6FF3" w:rsidRDefault="00370DF5" w:rsidP="00373CCF">
            <w:pPr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  <w:noProof/>
              </w:rPr>
              <w:drawing>
                <wp:inline distT="0" distB="0" distL="0" distR="0" wp14:anchorId="5CB0DA14" wp14:editId="07AB209D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2A6FF3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6DC02D55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5B005270" w14:textId="033D9D17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366784A8" w14:textId="6D021070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  <w:vAlign w:val="center"/>
          </w:tcPr>
          <w:p w14:paraId="3C58DF13" w14:textId="77777777" w:rsidR="001253AA" w:rsidRPr="002A6FF3" w:rsidRDefault="001253AA" w:rsidP="00373CCF">
            <w:pPr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  <w:noProof/>
              </w:rPr>
              <w:drawing>
                <wp:inline distT="0" distB="0" distL="0" distR="0" wp14:anchorId="6DED4D3B" wp14:editId="6B6C677F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35327D6A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203DB388" w14:textId="179473FD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  <w:vAlign w:val="center"/>
          </w:tcPr>
          <w:p w14:paraId="7A1D1EBA" w14:textId="6DC77305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4A30B9DC" w14:textId="375FB59F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2A6FF3" w:rsidRDefault="001253AA" w:rsidP="00373CCF">
            <w:pPr>
              <w:rPr>
                <w:rFonts w:ascii="Times New Roman" w:hAnsi="Times New Roman"/>
              </w:rPr>
            </w:pPr>
          </w:p>
        </w:tc>
      </w:tr>
    </w:tbl>
    <w:p w14:paraId="74CA3B07" w14:textId="77777777" w:rsidR="006A3DD3" w:rsidRPr="002A6FF3" w:rsidRDefault="006A3DD3" w:rsidP="00F01F2B">
      <w:pPr>
        <w:rPr>
          <w:rFonts w:ascii="Times New Roman" w:hAnsi="Times New Roman" w:cs="Times New Roman"/>
          <w:sz w:val="20"/>
          <w:szCs w:val="20"/>
        </w:rPr>
      </w:pPr>
    </w:p>
    <w:p w14:paraId="130C6DD3" w14:textId="77777777" w:rsidR="003C197C" w:rsidRPr="002A6FF3" w:rsidRDefault="003C197C" w:rsidP="00F01F2B">
      <w:pPr>
        <w:rPr>
          <w:rFonts w:ascii="Times New Roman" w:hAnsi="Times New Roman" w:cs="Times New Roman"/>
          <w:sz w:val="20"/>
          <w:szCs w:val="20"/>
        </w:rPr>
      </w:pPr>
    </w:p>
    <w:p w14:paraId="0DA9B19F" w14:textId="77777777" w:rsidR="003C197C" w:rsidRPr="002A6FF3" w:rsidRDefault="003C197C" w:rsidP="00F01F2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2A6FF3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2A6FF3" w:rsidRDefault="003C197C" w:rsidP="00BF17DD">
            <w:pPr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</w:rPr>
              <w:t>Data completării:</w:t>
            </w:r>
          </w:p>
          <w:p w14:paraId="6F85EC4B" w14:textId="77777777" w:rsidR="003C197C" w:rsidRPr="002A6FF3" w:rsidRDefault="003C197C" w:rsidP="003C197C">
            <w:pPr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2A6FF3" w:rsidRDefault="003C197C" w:rsidP="003C197C">
            <w:pPr>
              <w:spacing w:line="480" w:lineRule="auto"/>
              <w:jc w:val="center"/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</w:rPr>
              <w:t>Semnătura titularului de curs</w:t>
            </w:r>
          </w:p>
          <w:p w14:paraId="0F5C8287" w14:textId="6A93DA99" w:rsidR="003C197C" w:rsidRPr="002A6FF3" w:rsidRDefault="00FC5E46" w:rsidP="003C197C">
            <w:pPr>
              <w:spacing w:line="48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Lect. Dr. Cristian Rusu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2A6FF3" w:rsidRDefault="003C197C" w:rsidP="003C197C">
            <w:pPr>
              <w:spacing w:line="480" w:lineRule="auto"/>
              <w:jc w:val="center"/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</w:rPr>
              <w:t>Semnătura titularului de seminar</w:t>
            </w:r>
          </w:p>
          <w:p w14:paraId="34043C9C" w14:textId="4828F148" w:rsidR="003C197C" w:rsidRPr="002A6FF3" w:rsidRDefault="00FC5E46" w:rsidP="003C197C">
            <w:pPr>
              <w:spacing w:line="48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Asist. Dr. Cosmin Matei</w:t>
            </w:r>
          </w:p>
        </w:tc>
      </w:tr>
      <w:tr w:rsidR="006B6ABF" w:rsidRPr="002A6FF3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2A6FF3" w:rsidRDefault="003C197C" w:rsidP="003C197C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2A6FF3" w:rsidRDefault="003C197C" w:rsidP="003C197C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2A6FF3" w:rsidRDefault="003C197C" w:rsidP="003C197C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6B6ABF" w:rsidRPr="002A6FF3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2A6FF3" w:rsidRDefault="003C197C" w:rsidP="003C197C">
            <w:pPr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</w:rPr>
              <w:t>Data avizării în departament:</w:t>
            </w:r>
          </w:p>
          <w:p w14:paraId="27B1F697" w14:textId="77777777" w:rsidR="003C197C" w:rsidRPr="002A6FF3" w:rsidRDefault="003C197C" w:rsidP="003C197C">
            <w:pPr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</w:rPr>
              <w:t>...</w:t>
            </w:r>
          </w:p>
          <w:p w14:paraId="714DB94C" w14:textId="77777777" w:rsidR="003C197C" w:rsidRPr="002A6FF3" w:rsidRDefault="003C197C" w:rsidP="003C197C">
            <w:pPr>
              <w:spacing w:line="480" w:lineRule="auto"/>
              <w:rPr>
                <w:rFonts w:ascii="Times New Roman" w:hAnsi="Times New Roman"/>
              </w:rPr>
            </w:pPr>
          </w:p>
          <w:p w14:paraId="4DCA8C86" w14:textId="77777777" w:rsidR="003C197C" w:rsidRPr="002A6FF3" w:rsidRDefault="003C197C" w:rsidP="003C197C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2A6FF3" w:rsidRDefault="003C197C" w:rsidP="003C197C">
            <w:pPr>
              <w:spacing w:line="480" w:lineRule="auto"/>
              <w:jc w:val="center"/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</w:rPr>
              <w:t>Semnătura directorului de departament</w:t>
            </w:r>
          </w:p>
          <w:p w14:paraId="6ACF21FC" w14:textId="77777777" w:rsidR="003C197C" w:rsidRPr="002A6FF3" w:rsidRDefault="003C197C" w:rsidP="003C197C">
            <w:pPr>
              <w:spacing w:line="480" w:lineRule="auto"/>
              <w:jc w:val="center"/>
              <w:rPr>
                <w:rFonts w:ascii="Times New Roman" w:hAnsi="Times New Roman"/>
              </w:rPr>
            </w:pPr>
            <w:r w:rsidRPr="002A6FF3">
              <w:rPr>
                <w:rFonts w:ascii="Times New Roman" w:hAnsi="Times New Roman"/>
              </w:rPr>
              <w:t>.....................</w:t>
            </w:r>
          </w:p>
          <w:p w14:paraId="2757C074" w14:textId="77777777" w:rsidR="003C197C" w:rsidRPr="002A6FF3" w:rsidRDefault="003C197C" w:rsidP="003C197C">
            <w:pPr>
              <w:spacing w:line="480" w:lineRule="auto"/>
              <w:jc w:val="center"/>
              <w:rPr>
                <w:rFonts w:ascii="Times New Roman" w:hAnsi="Times New Roman"/>
              </w:rPr>
            </w:pPr>
          </w:p>
          <w:p w14:paraId="6C7ED803" w14:textId="77777777" w:rsidR="003C197C" w:rsidRPr="002A6FF3" w:rsidRDefault="003C197C" w:rsidP="003C197C">
            <w:p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C12396E" w14:textId="77777777" w:rsidR="000B6EB1" w:rsidRPr="002A6FF3" w:rsidRDefault="000B6EB1" w:rsidP="003C197C">
      <w:pPr>
        <w:rPr>
          <w:rFonts w:ascii="Times New Roman" w:hAnsi="Times New Roman" w:cs="Times New Roman"/>
          <w:sz w:val="20"/>
          <w:szCs w:val="20"/>
        </w:rPr>
      </w:pPr>
    </w:p>
    <w:sectPr w:rsidR="000B6EB1" w:rsidRPr="002A6FF3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54614" w14:textId="77777777" w:rsidR="00B6538A" w:rsidRDefault="00B6538A" w:rsidP="00D12BC3">
      <w:pPr>
        <w:spacing w:after="0" w:line="240" w:lineRule="auto"/>
      </w:pPr>
      <w:r>
        <w:separator/>
      </w:r>
    </w:p>
  </w:endnote>
  <w:endnote w:type="continuationSeparator" w:id="0">
    <w:p w14:paraId="2184E297" w14:textId="77777777" w:rsidR="00B6538A" w:rsidRDefault="00B6538A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C027C" w14:textId="77777777" w:rsidR="00B6538A" w:rsidRDefault="00B6538A" w:rsidP="00D12BC3">
      <w:pPr>
        <w:spacing w:after="0" w:line="240" w:lineRule="auto"/>
      </w:pPr>
      <w:r>
        <w:separator/>
      </w:r>
    </w:p>
  </w:footnote>
  <w:footnote w:type="continuationSeparator" w:id="0">
    <w:p w14:paraId="7579178E" w14:textId="77777777" w:rsidR="00B6538A" w:rsidRDefault="00B6538A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3DB2"/>
    <w:multiLevelType w:val="multilevel"/>
    <w:tmpl w:val="1722E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41F0C"/>
    <w:multiLevelType w:val="hybridMultilevel"/>
    <w:tmpl w:val="CD748916"/>
    <w:lvl w:ilvl="0" w:tplc="3F4E0D7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7FBF"/>
    <w:multiLevelType w:val="multilevel"/>
    <w:tmpl w:val="0FFE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8159F9"/>
    <w:multiLevelType w:val="multilevel"/>
    <w:tmpl w:val="D6842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A837D9"/>
    <w:multiLevelType w:val="multilevel"/>
    <w:tmpl w:val="9FEE1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1A44D0"/>
    <w:multiLevelType w:val="multilevel"/>
    <w:tmpl w:val="21D07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517AF"/>
    <w:multiLevelType w:val="multilevel"/>
    <w:tmpl w:val="714E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C8504A"/>
    <w:multiLevelType w:val="multilevel"/>
    <w:tmpl w:val="F81A9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F55080"/>
    <w:multiLevelType w:val="multilevel"/>
    <w:tmpl w:val="F69EA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76449F"/>
    <w:multiLevelType w:val="multilevel"/>
    <w:tmpl w:val="A0F20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D13DE"/>
    <w:multiLevelType w:val="multilevel"/>
    <w:tmpl w:val="A42A5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02B95"/>
    <w:multiLevelType w:val="multilevel"/>
    <w:tmpl w:val="709E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2699678">
    <w:abstractNumId w:val="7"/>
  </w:num>
  <w:num w:numId="2" w16cid:durableId="421922726">
    <w:abstractNumId w:val="6"/>
  </w:num>
  <w:num w:numId="3" w16cid:durableId="1741975505">
    <w:abstractNumId w:val="8"/>
  </w:num>
  <w:num w:numId="4" w16cid:durableId="1498227276">
    <w:abstractNumId w:val="14"/>
  </w:num>
  <w:num w:numId="5" w16cid:durableId="1293173391">
    <w:abstractNumId w:val="1"/>
  </w:num>
  <w:num w:numId="6" w16cid:durableId="673073907">
    <w:abstractNumId w:val="3"/>
  </w:num>
  <w:num w:numId="7" w16cid:durableId="46728497">
    <w:abstractNumId w:val="13"/>
  </w:num>
  <w:num w:numId="8" w16cid:durableId="1479877351">
    <w:abstractNumId w:val="15"/>
  </w:num>
  <w:num w:numId="9" w16cid:durableId="1403722395">
    <w:abstractNumId w:val="0"/>
  </w:num>
  <w:num w:numId="10" w16cid:durableId="1840998632">
    <w:abstractNumId w:val="12"/>
  </w:num>
  <w:num w:numId="11" w16cid:durableId="1052077453">
    <w:abstractNumId w:val="9"/>
  </w:num>
  <w:num w:numId="12" w16cid:durableId="1774587955">
    <w:abstractNumId w:val="2"/>
  </w:num>
  <w:num w:numId="13" w16cid:durableId="13921685">
    <w:abstractNumId w:val="11"/>
  </w:num>
  <w:num w:numId="14" w16cid:durableId="1036076471">
    <w:abstractNumId w:val="5"/>
  </w:num>
  <w:num w:numId="15" w16cid:durableId="776481171">
    <w:abstractNumId w:val="10"/>
  </w:num>
  <w:num w:numId="16" w16cid:durableId="219440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401B7"/>
    <w:rsid w:val="000838E9"/>
    <w:rsid w:val="00087175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01D0"/>
    <w:rsid w:val="00155A52"/>
    <w:rsid w:val="00180577"/>
    <w:rsid w:val="001837D6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65099"/>
    <w:rsid w:val="00273287"/>
    <w:rsid w:val="002A3A93"/>
    <w:rsid w:val="002A6FF3"/>
    <w:rsid w:val="002B298E"/>
    <w:rsid w:val="002B38EF"/>
    <w:rsid w:val="002B3B45"/>
    <w:rsid w:val="002C2A67"/>
    <w:rsid w:val="002D19B2"/>
    <w:rsid w:val="002D5FCA"/>
    <w:rsid w:val="002E2D93"/>
    <w:rsid w:val="002E4459"/>
    <w:rsid w:val="002E5368"/>
    <w:rsid w:val="00301E97"/>
    <w:rsid w:val="00351944"/>
    <w:rsid w:val="0035421D"/>
    <w:rsid w:val="00357598"/>
    <w:rsid w:val="00366881"/>
    <w:rsid w:val="00370DF5"/>
    <w:rsid w:val="00382CAF"/>
    <w:rsid w:val="0039378F"/>
    <w:rsid w:val="003A1213"/>
    <w:rsid w:val="003A31F0"/>
    <w:rsid w:val="003B0294"/>
    <w:rsid w:val="003B6EE4"/>
    <w:rsid w:val="003C197C"/>
    <w:rsid w:val="003C47C3"/>
    <w:rsid w:val="003D7F8A"/>
    <w:rsid w:val="003E432A"/>
    <w:rsid w:val="003F481E"/>
    <w:rsid w:val="003F659E"/>
    <w:rsid w:val="00405204"/>
    <w:rsid w:val="0042330E"/>
    <w:rsid w:val="00427953"/>
    <w:rsid w:val="004360D9"/>
    <w:rsid w:val="00443956"/>
    <w:rsid w:val="00453436"/>
    <w:rsid w:val="004613CA"/>
    <w:rsid w:val="004675C5"/>
    <w:rsid w:val="00493406"/>
    <w:rsid w:val="004D2236"/>
    <w:rsid w:val="004D686F"/>
    <w:rsid w:val="004E11FF"/>
    <w:rsid w:val="004E2C1F"/>
    <w:rsid w:val="004E578B"/>
    <w:rsid w:val="004F45E5"/>
    <w:rsid w:val="004F4B37"/>
    <w:rsid w:val="0050720F"/>
    <w:rsid w:val="00551CC4"/>
    <w:rsid w:val="00586682"/>
    <w:rsid w:val="00593E96"/>
    <w:rsid w:val="005A3A65"/>
    <w:rsid w:val="005B2BEB"/>
    <w:rsid w:val="005B66A9"/>
    <w:rsid w:val="005C4EA1"/>
    <w:rsid w:val="005E100B"/>
    <w:rsid w:val="005E1610"/>
    <w:rsid w:val="005F30A6"/>
    <w:rsid w:val="006016CF"/>
    <w:rsid w:val="006062FC"/>
    <w:rsid w:val="00606962"/>
    <w:rsid w:val="00632190"/>
    <w:rsid w:val="00633212"/>
    <w:rsid w:val="00676A90"/>
    <w:rsid w:val="00677712"/>
    <w:rsid w:val="00680B98"/>
    <w:rsid w:val="00681FD6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17DC2"/>
    <w:rsid w:val="007342EF"/>
    <w:rsid w:val="0074223A"/>
    <w:rsid w:val="007526F3"/>
    <w:rsid w:val="007566DE"/>
    <w:rsid w:val="007965C1"/>
    <w:rsid w:val="007B1618"/>
    <w:rsid w:val="007B2AB9"/>
    <w:rsid w:val="007D0416"/>
    <w:rsid w:val="007D6BE3"/>
    <w:rsid w:val="007F5F60"/>
    <w:rsid w:val="008119F8"/>
    <w:rsid w:val="00820A4F"/>
    <w:rsid w:val="00827CA3"/>
    <w:rsid w:val="0083358D"/>
    <w:rsid w:val="0084063D"/>
    <w:rsid w:val="00844EAD"/>
    <w:rsid w:val="0084568F"/>
    <w:rsid w:val="00847940"/>
    <w:rsid w:val="008619FE"/>
    <w:rsid w:val="00863872"/>
    <w:rsid w:val="008663BC"/>
    <w:rsid w:val="00885BDD"/>
    <w:rsid w:val="00886616"/>
    <w:rsid w:val="00896E10"/>
    <w:rsid w:val="008A2C2C"/>
    <w:rsid w:val="008B15F8"/>
    <w:rsid w:val="008B572D"/>
    <w:rsid w:val="008C28C6"/>
    <w:rsid w:val="008C6A8A"/>
    <w:rsid w:val="008E1BA0"/>
    <w:rsid w:val="008E6D88"/>
    <w:rsid w:val="008F5E28"/>
    <w:rsid w:val="00936988"/>
    <w:rsid w:val="009401B8"/>
    <w:rsid w:val="00944A03"/>
    <w:rsid w:val="009508B1"/>
    <w:rsid w:val="00996BA6"/>
    <w:rsid w:val="00996E5F"/>
    <w:rsid w:val="009B77E0"/>
    <w:rsid w:val="009F6D96"/>
    <w:rsid w:val="00A10975"/>
    <w:rsid w:val="00A11BE1"/>
    <w:rsid w:val="00A13892"/>
    <w:rsid w:val="00A2132C"/>
    <w:rsid w:val="00A23D3E"/>
    <w:rsid w:val="00A24211"/>
    <w:rsid w:val="00A34BCD"/>
    <w:rsid w:val="00A4215F"/>
    <w:rsid w:val="00A713B0"/>
    <w:rsid w:val="00A74D64"/>
    <w:rsid w:val="00A82450"/>
    <w:rsid w:val="00A83AC2"/>
    <w:rsid w:val="00AB0DE7"/>
    <w:rsid w:val="00AE1A9C"/>
    <w:rsid w:val="00AF0538"/>
    <w:rsid w:val="00B417DB"/>
    <w:rsid w:val="00B6538A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67E54"/>
    <w:rsid w:val="00C76710"/>
    <w:rsid w:val="00C9513E"/>
    <w:rsid w:val="00CA412A"/>
    <w:rsid w:val="00CB66F3"/>
    <w:rsid w:val="00CC781A"/>
    <w:rsid w:val="00CE2BF2"/>
    <w:rsid w:val="00D00111"/>
    <w:rsid w:val="00D044CC"/>
    <w:rsid w:val="00D06D01"/>
    <w:rsid w:val="00D12BC3"/>
    <w:rsid w:val="00D2397E"/>
    <w:rsid w:val="00D366C2"/>
    <w:rsid w:val="00D44828"/>
    <w:rsid w:val="00D51618"/>
    <w:rsid w:val="00D60DDF"/>
    <w:rsid w:val="00D70267"/>
    <w:rsid w:val="00D80899"/>
    <w:rsid w:val="00D94607"/>
    <w:rsid w:val="00DC236E"/>
    <w:rsid w:val="00DD2809"/>
    <w:rsid w:val="00DE2FCD"/>
    <w:rsid w:val="00DE6B49"/>
    <w:rsid w:val="00DE7243"/>
    <w:rsid w:val="00E027F6"/>
    <w:rsid w:val="00E03DC8"/>
    <w:rsid w:val="00E27C90"/>
    <w:rsid w:val="00E30126"/>
    <w:rsid w:val="00E463DB"/>
    <w:rsid w:val="00E56D7A"/>
    <w:rsid w:val="00E71A4E"/>
    <w:rsid w:val="00E724BA"/>
    <w:rsid w:val="00EF1903"/>
    <w:rsid w:val="00F019B4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C5E46"/>
    <w:rsid w:val="00FD3B76"/>
    <w:rsid w:val="00FF7239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9" ma:contentTypeDescription="Create a new document." ma:contentTypeScope="" ma:versionID="ffff9920f1f0db777901544e5960015a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7b490ffb9dc6e4f94c05fa9d0d7a085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700C6C-8976-4C05-BC24-5D1B647D71B4}"/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1791</Words>
  <Characters>10210</Characters>
  <Application>Microsoft Office Word</Application>
  <DocSecurity>0</DocSecurity>
  <Lines>85</Lines>
  <Paragraphs>23</Paragraphs>
  <ScaleCrop>false</ScaleCrop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Cosmin Matei</cp:lastModifiedBy>
  <cp:revision>206</cp:revision>
  <dcterms:created xsi:type="dcterms:W3CDTF">2024-11-08T09:11:00Z</dcterms:created>
  <dcterms:modified xsi:type="dcterms:W3CDTF">2025-05-08T07:30:00Z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